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8BDAD9" w14:textId="3BFADDFC" w:rsidR="00A24E16" w:rsidRDefault="00A10F54" w:rsidP="00D617B7">
      <w:pPr>
        <w:widowControl w:val="0"/>
        <w:autoSpaceDE w:val="0"/>
        <w:autoSpaceDN w:val="0"/>
        <w:adjustRightInd w:val="0"/>
        <w:jc w:val="center"/>
        <w:rPr>
          <w:rFonts w:ascii="Times New Roman" w:hAnsi="Times New Roman" w:cs="Times New Roman"/>
          <w:color w:val="1A1A1A"/>
          <w:u w:val="single" w:color="1A1A1A"/>
          <w:lang w:val="fr-FR"/>
        </w:rPr>
      </w:pPr>
      <w:r>
        <w:rPr>
          <w:noProof/>
          <w:lang w:val="en-US" w:eastAsia="en-US"/>
        </w:rPr>
        <mc:AlternateContent>
          <mc:Choice Requires="wps">
            <w:drawing>
              <wp:anchor distT="0" distB="0" distL="114300" distR="114300" simplePos="0" relativeHeight="251664384" behindDoc="0" locked="0" layoutInCell="1" allowOverlap="1" wp14:anchorId="2222D5C1" wp14:editId="0E66C086">
                <wp:simplePos x="0" y="0"/>
                <wp:positionH relativeFrom="column">
                  <wp:posOffset>-342900</wp:posOffset>
                </wp:positionH>
                <wp:positionV relativeFrom="paragraph">
                  <wp:posOffset>-457200</wp:posOffset>
                </wp:positionV>
                <wp:extent cx="6400800" cy="9107805"/>
                <wp:effectExtent l="0" t="0" r="0" b="10795"/>
                <wp:wrapSquare wrapText="bothSides"/>
                <wp:docPr id="1" name="Text Box 1"/>
                <wp:cNvGraphicFramePr/>
                <a:graphic xmlns:a="http://schemas.openxmlformats.org/drawingml/2006/main">
                  <a:graphicData uri="http://schemas.microsoft.com/office/word/2010/wordprocessingShape">
                    <wps:wsp>
                      <wps:cNvSpPr txBox="1"/>
                      <wps:spPr>
                        <a:xfrm>
                          <a:off x="0" y="0"/>
                          <a:ext cx="6400800" cy="9107805"/>
                        </a:xfrm>
                        <a:prstGeom prst="rect">
                          <a:avLst/>
                        </a:prstGeom>
                        <a:noFill/>
                        <a:ln>
                          <a:noFill/>
                        </a:ln>
                        <a:effectLst/>
                        <a:extLst>
                          <a:ext uri="{C572A759-6A51-4108-AA02-DFA0A04FC94B}">
                            <ma14:wrappingTextBoxFlag xmlns:ma14="http://schemas.microsoft.com/office/mac/drawingml/2011/main"/>
                          </a:ext>
                        </a:extLst>
                      </wps:spPr>
                      <wps:txbx>
                        <w:txbxContent>
                          <w:p w14:paraId="0256700B" w14:textId="77777777" w:rsidR="00477813" w:rsidRDefault="00477813" w:rsidP="00636427">
                            <w:pPr>
                              <w:tabs>
                                <w:tab w:val="left" w:pos="1813"/>
                              </w:tabs>
                              <w:spacing w:line="360" w:lineRule="auto"/>
                              <w:jc w:val="center"/>
                              <w:rPr>
                                <w:b/>
                                <w:iCs/>
                                <w:sz w:val="32"/>
                              </w:rPr>
                            </w:pPr>
                          </w:p>
                          <w:p w14:paraId="251D91FF" w14:textId="77777777" w:rsidR="00477813" w:rsidRDefault="00477813" w:rsidP="00636427">
                            <w:pPr>
                              <w:widowControl w:val="0"/>
                              <w:autoSpaceDE w:val="0"/>
                              <w:autoSpaceDN w:val="0"/>
                              <w:adjustRightInd w:val="0"/>
                              <w:jc w:val="center"/>
                              <w:rPr>
                                <w:rFonts w:ascii="Times New Roman" w:hAnsi="Times New Roman" w:cs="Times New Roman"/>
                                <w:b/>
                                <w:color w:val="1A1A1A"/>
                                <w:lang w:val="fr-FR"/>
                              </w:rPr>
                            </w:pPr>
                          </w:p>
                          <w:p w14:paraId="7A76B5AE" w14:textId="77777777" w:rsidR="00477813" w:rsidRDefault="00477813" w:rsidP="00636427">
                            <w:pPr>
                              <w:widowControl w:val="0"/>
                              <w:autoSpaceDE w:val="0"/>
                              <w:autoSpaceDN w:val="0"/>
                              <w:adjustRightInd w:val="0"/>
                              <w:jc w:val="center"/>
                              <w:rPr>
                                <w:rFonts w:ascii="Times New Roman" w:hAnsi="Times New Roman" w:cs="Times New Roman"/>
                                <w:b/>
                                <w:color w:val="1A1A1A"/>
                                <w:lang w:val="fr-FR"/>
                              </w:rPr>
                            </w:pPr>
                          </w:p>
                          <w:p w14:paraId="3724D071" w14:textId="77777777" w:rsidR="00477813" w:rsidRDefault="00477813" w:rsidP="00636427">
                            <w:pPr>
                              <w:widowControl w:val="0"/>
                              <w:autoSpaceDE w:val="0"/>
                              <w:autoSpaceDN w:val="0"/>
                              <w:adjustRightInd w:val="0"/>
                              <w:jc w:val="center"/>
                              <w:rPr>
                                <w:rFonts w:ascii="Times New Roman" w:hAnsi="Times New Roman" w:cs="Times New Roman"/>
                                <w:b/>
                                <w:color w:val="1A1A1A"/>
                                <w:lang w:val="fr-FR"/>
                              </w:rPr>
                            </w:pPr>
                          </w:p>
                          <w:p w14:paraId="1A5D5F30" w14:textId="77777777" w:rsidR="00477813" w:rsidRDefault="00477813" w:rsidP="00636427">
                            <w:pPr>
                              <w:widowControl w:val="0"/>
                              <w:autoSpaceDE w:val="0"/>
                              <w:autoSpaceDN w:val="0"/>
                              <w:adjustRightInd w:val="0"/>
                              <w:jc w:val="center"/>
                              <w:rPr>
                                <w:rFonts w:ascii="Times New Roman" w:hAnsi="Times New Roman" w:cs="Times New Roman"/>
                                <w:b/>
                                <w:color w:val="1A1A1A"/>
                                <w:lang w:val="fr-FR"/>
                              </w:rPr>
                            </w:pPr>
                          </w:p>
                          <w:p w14:paraId="0B1969A4" w14:textId="77777777" w:rsidR="00477813" w:rsidRPr="002023F6" w:rsidRDefault="00477813" w:rsidP="00636427">
                            <w:pPr>
                              <w:widowControl w:val="0"/>
                              <w:autoSpaceDE w:val="0"/>
                              <w:autoSpaceDN w:val="0"/>
                              <w:adjustRightInd w:val="0"/>
                              <w:jc w:val="center"/>
                              <w:rPr>
                                <w:rFonts w:ascii="Times New Roman" w:hAnsi="Times New Roman" w:cs="Times New Roman"/>
                                <w:b/>
                                <w:color w:val="1A1A1A"/>
                                <w:sz w:val="32"/>
                                <w:szCs w:val="32"/>
                                <w:lang w:val="fr-FR"/>
                              </w:rPr>
                            </w:pPr>
                          </w:p>
                          <w:p w14:paraId="4914F936" w14:textId="77777777" w:rsidR="00477813" w:rsidRDefault="00477813" w:rsidP="00636427">
                            <w:pPr>
                              <w:widowControl w:val="0"/>
                              <w:autoSpaceDE w:val="0"/>
                              <w:autoSpaceDN w:val="0"/>
                              <w:adjustRightInd w:val="0"/>
                              <w:jc w:val="center"/>
                              <w:rPr>
                                <w:rFonts w:ascii="Verdana" w:hAnsi="Verdana" w:cs="Times New Roman"/>
                                <w:b/>
                                <w:color w:val="1A1A1A"/>
                                <w:sz w:val="32"/>
                                <w:szCs w:val="32"/>
                                <w:lang w:val="fr-FR"/>
                              </w:rPr>
                            </w:pPr>
                          </w:p>
                          <w:p w14:paraId="68F66AB4" w14:textId="77777777" w:rsidR="00477813" w:rsidRPr="00E55DCC" w:rsidRDefault="00477813" w:rsidP="00636427">
                            <w:pPr>
                              <w:widowControl w:val="0"/>
                              <w:autoSpaceDE w:val="0"/>
                              <w:autoSpaceDN w:val="0"/>
                              <w:adjustRightInd w:val="0"/>
                              <w:jc w:val="center"/>
                              <w:rPr>
                                <w:rFonts w:ascii="Verdana" w:hAnsi="Verdana" w:cs="Times New Roman"/>
                                <w:b/>
                                <w:color w:val="1A1A1A"/>
                                <w:sz w:val="32"/>
                                <w:szCs w:val="32"/>
                                <w:lang w:val="fr-FR"/>
                              </w:rPr>
                            </w:pPr>
                            <w:r w:rsidRPr="00E55DCC">
                              <w:rPr>
                                <w:rFonts w:ascii="Verdana" w:hAnsi="Verdana" w:cs="Times New Roman"/>
                                <w:b/>
                                <w:color w:val="1A1A1A"/>
                                <w:sz w:val="32"/>
                                <w:szCs w:val="32"/>
                                <w:lang w:val="fr-FR"/>
                              </w:rPr>
                              <w:t>Colloque International</w:t>
                            </w:r>
                          </w:p>
                          <w:p w14:paraId="50686916" w14:textId="77777777" w:rsidR="00477813" w:rsidRPr="00E55DCC" w:rsidRDefault="00477813" w:rsidP="00636427">
                            <w:pPr>
                              <w:widowControl w:val="0"/>
                              <w:autoSpaceDE w:val="0"/>
                              <w:autoSpaceDN w:val="0"/>
                              <w:adjustRightInd w:val="0"/>
                              <w:jc w:val="center"/>
                              <w:rPr>
                                <w:rFonts w:ascii="Verdana" w:hAnsi="Verdana" w:cs="Times New Roman"/>
                                <w:b/>
                                <w:color w:val="1A1A1A"/>
                                <w:lang w:val="fr-FR"/>
                              </w:rPr>
                            </w:pPr>
                          </w:p>
                          <w:p w14:paraId="509447D5" w14:textId="77777777" w:rsidR="00477813" w:rsidRPr="00E55DCC" w:rsidRDefault="00477813" w:rsidP="00636427">
                            <w:pPr>
                              <w:widowControl w:val="0"/>
                              <w:autoSpaceDE w:val="0"/>
                              <w:autoSpaceDN w:val="0"/>
                              <w:adjustRightInd w:val="0"/>
                              <w:jc w:val="center"/>
                              <w:rPr>
                                <w:rFonts w:ascii="Verdana" w:hAnsi="Verdana" w:cs="Times New Roman"/>
                                <w:b/>
                                <w:color w:val="1A1A1A"/>
                                <w:lang w:val="fr-FR"/>
                              </w:rPr>
                            </w:pPr>
                          </w:p>
                          <w:p w14:paraId="6394A439" w14:textId="77777777" w:rsidR="00477813" w:rsidRPr="00E55DCC" w:rsidRDefault="00477813" w:rsidP="00636427">
                            <w:pPr>
                              <w:spacing w:line="360" w:lineRule="auto"/>
                              <w:jc w:val="center"/>
                              <w:rPr>
                                <w:rFonts w:ascii="Verdana" w:hAnsi="Verdana" w:cs="Times New Roman"/>
                                <w:b/>
                                <w:iCs/>
                                <w:sz w:val="32"/>
                                <w:lang w:val="fr-FR"/>
                              </w:rPr>
                            </w:pPr>
                            <w:r w:rsidRPr="00E55DCC">
                              <w:rPr>
                                <w:rFonts w:ascii="Verdana" w:hAnsi="Verdana" w:cs="Times New Roman"/>
                                <w:b/>
                                <w:iCs/>
                                <w:sz w:val="32"/>
                              </w:rPr>
                              <w:t xml:space="preserve">LA FABRIQUE DE LA </w:t>
                            </w:r>
                            <w:r w:rsidRPr="00E55DCC">
                              <w:rPr>
                                <w:rFonts w:ascii="Verdana" w:hAnsi="Verdana" w:cs="Times New Roman"/>
                                <w:b/>
                                <w:iCs/>
                                <w:sz w:val="32"/>
                                <w:lang w:val="fr-FR"/>
                              </w:rPr>
                              <w:t>« DIVERSITE » EN MUSIQUE</w:t>
                            </w:r>
                          </w:p>
                          <w:p w14:paraId="586D037C" w14:textId="77777777" w:rsidR="00477813" w:rsidRPr="00E55DCC" w:rsidRDefault="00477813" w:rsidP="00636427">
                            <w:pPr>
                              <w:spacing w:line="360" w:lineRule="auto"/>
                              <w:jc w:val="center"/>
                              <w:rPr>
                                <w:rFonts w:ascii="Verdana" w:hAnsi="Verdana" w:cs="Times New Roman"/>
                                <w:b/>
                                <w:iCs/>
                                <w:sz w:val="28"/>
                                <w:szCs w:val="28"/>
                                <w:lang w:val="fr-FR"/>
                              </w:rPr>
                            </w:pPr>
                            <w:r w:rsidRPr="00E55DCC">
                              <w:rPr>
                                <w:rFonts w:ascii="Verdana" w:hAnsi="Verdana" w:cs="Times New Roman"/>
                                <w:b/>
                                <w:iCs/>
                                <w:sz w:val="28"/>
                                <w:szCs w:val="28"/>
                                <w:lang w:val="fr-FR"/>
                              </w:rPr>
                              <w:t xml:space="preserve">Entre </w:t>
                            </w:r>
                            <w:r w:rsidRPr="00E55DCC">
                              <w:rPr>
                                <w:rFonts w:ascii="Verdana" w:hAnsi="Verdana" w:cs="Times New Roman"/>
                                <w:b/>
                                <w:i/>
                                <w:iCs/>
                                <w:sz w:val="28"/>
                                <w:szCs w:val="28"/>
                                <w:lang w:val="fr-FR"/>
                              </w:rPr>
                              <w:t>World Music</w:t>
                            </w:r>
                            <w:r w:rsidRPr="00E55DCC">
                              <w:rPr>
                                <w:rFonts w:ascii="Verdana" w:hAnsi="Verdana" w:cs="Times New Roman"/>
                                <w:b/>
                                <w:iCs/>
                                <w:sz w:val="28"/>
                                <w:szCs w:val="28"/>
                                <w:lang w:val="fr-FR"/>
                              </w:rPr>
                              <w:t xml:space="preserve"> et Patrimoine Culturel Immatériel</w:t>
                            </w:r>
                          </w:p>
                          <w:p w14:paraId="692B91A6" w14:textId="77777777" w:rsidR="00477813" w:rsidRPr="00E55DCC" w:rsidRDefault="00477813" w:rsidP="00636427">
                            <w:pPr>
                              <w:spacing w:line="360" w:lineRule="auto"/>
                              <w:jc w:val="both"/>
                              <w:rPr>
                                <w:rFonts w:ascii="Verdana" w:hAnsi="Verdana" w:cs="Times New Roman"/>
                                <w:b/>
                                <w:iCs/>
                                <w:lang w:val="fr-FR"/>
                              </w:rPr>
                            </w:pPr>
                          </w:p>
                          <w:p w14:paraId="477F72D5" w14:textId="77777777" w:rsidR="00477813" w:rsidRPr="00E55DCC" w:rsidRDefault="00477813" w:rsidP="00636427">
                            <w:pPr>
                              <w:widowControl w:val="0"/>
                              <w:autoSpaceDE w:val="0"/>
                              <w:autoSpaceDN w:val="0"/>
                              <w:adjustRightInd w:val="0"/>
                              <w:jc w:val="center"/>
                              <w:rPr>
                                <w:rFonts w:ascii="Verdana" w:hAnsi="Verdana" w:cs="Times New Roman"/>
                                <w:sz w:val="28"/>
                                <w:lang w:val="fr-FR"/>
                              </w:rPr>
                            </w:pPr>
                            <w:r w:rsidRPr="00E55DCC">
                              <w:rPr>
                                <w:rFonts w:ascii="Verdana" w:hAnsi="Verdana" w:cs="Times New Roman"/>
                                <w:sz w:val="28"/>
                                <w:lang w:val="fr-FR"/>
                              </w:rPr>
                              <w:t>9-10 décembre 2014</w:t>
                            </w:r>
                          </w:p>
                          <w:p w14:paraId="7F6533EF" w14:textId="77777777" w:rsidR="00477813" w:rsidRPr="00E55DCC" w:rsidRDefault="00477813" w:rsidP="00636427">
                            <w:pPr>
                              <w:widowControl w:val="0"/>
                              <w:autoSpaceDE w:val="0"/>
                              <w:autoSpaceDN w:val="0"/>
                              <w:adjustRightInd w:val="0"/>
                              <w:jc w:val="center"/>
                              <w:rPr>
                                <w:rFonts w:ascii="Verdana" w:hAnsi="Verdana" w:cs="Times New Roman"/>
                                <w:sz w:val="28"/>
                                <w:lang w:val="fr-FR"/>
                              </w:rPr>
                            </w:pPr>
                          </w:p>
                          <w:p w14:paraId="688660DE" w14:textId="77777777" w:rsidR="00477813" w:rsidRPr="00E55DCC" w:rsidRDefault="00477813" w:rsidP="00636427">
                            <w:pPr>
                              <w:widowControl w:val="0"/>
                              <w:autoSpaceDE w:val="0"/>
                              <w:autoSpaceDN w:val="0"/>
                              <w:adjustRightInd w:val="0"/>
                              <w:jc w:val="center"/>
                              <w:rPr>
                                <w:rFonts w:ascii="Verdana" w:hAnsi="Verdana" w:cs="Times New Roman"/>
                                <w:sz w:val="28"/>
                                <w:lang w:val="fr-FR"/>
                              </w:rPr>
                            </w:pPr>
                            <w:r w:rsidRPr="00E55DCC">
                              <w:rPr>
                                <w:rFonts w:ascii="Verdana" w:hAnsi="Verdana" w:cs="Times New Roman"/>
                                <w:sz w:val="28"/>
                                <w:lang w:val="fr-FR"/>
                              </w:rPr>
                              <w:t>Maison des Cultures du Monde</w:t>
                            </w:r>
                          </w:p>
                          <w:p w14:paraId="0421BB2A" w14:textId="1D15E0D9" w:rsidR="00477813" w:rsidRPr="00E55DCC" w:rsidRDefault="00477813" w:rsidP="00636427">
                            <w:pPr>
                              <w:widowControl w:val="0"/>
                              <w:autoSpaceDE w:val="0"/>
                              <w:autoSpaceDN w:val="0"/>
                              <w:adjustRightInd w:val="0"/>
                              <w:jc w:val="center"/>
                              <w:rPr>
                                <w:rFonts w:ascii="Verdana" w:hAnsi="Verdana" w:cs="Times New Roman"/>
                                <w:sz w:val="28"/>
                                <w:lang w:val="fr-FR"/>
                              </w:rPr>
                            </w:pPr>
                            <w:r w:rsidRPr="00E55DCC">
                              <w:rPr>
                                <w:rFonts w:ascii="Verdana" w:hAnsi="Verdana" w:cs="Times New Roman"/>
                                <w:sz w:val="28"/>
                                <w:lang w:val="fr-FR"/>
                              </w:rPr>
                              <w:t>101 Boulevard Raspail, 75006 Paris</w:t>
                            </w:r>
                          </w:p>
                          <w:p w14:paraId="544949D3" w14:textId="77777777" w:rsidR="00477813" w:rsidRPr="00A24E16" w:rsidRDefault="00477813" w:rsidP="00636427">
                            <w:pPr>
                              <w:widowControl w:val="0"/>
                              <w:autoSpaceDE w:val="0"/>
                              <w:autoSpaceDN w:val="0"/>
                              <w:adjustRightInd w:val="0"/>
                              <w:jc w:val="center"/>
                              <w:rPr>
                                <w:rFonts w:ascii="Times New Roman" w:hAnsi="Times New Roman" w:cs="Times New Roman"/>
                                <w:b/>
                                <w:color w:val="1A1A1A"/>
                                <w:lang w:val="fr-FR"/>
                              </w:rPr>
                            </w:pPr>
                          </w:p>
                          <w:p w14:paraId="4B90925D" w14:textId="77777777" w:rsidR="00477813" w:rsidRDefault="00477813" w:rsidP="00636427">
                            <w:pPr>
                              <w:widowControl w:val="0"/>
                              <w:autoSpaceDE w:val="0"/>
                              <w:autoSpaceDN w:val="0"/>
                              <w:adjustRightInd w:val="0"/>
                              <w:rPr>
                                <w:rFonts w:ascii="Times New Roman" w:hAnsi="Times New Roman" w:cs="Times New Roman"/>
                                <w:color w:val="1A1A1A"/>
                                <w:u w:val="single" w:color="1A1A1A"/>
                                <w:lang w:val="fr-FR"/>
                              </w:rPr>
                            </w:pPr>
                          </w:p>
                          <w:p w14:paraId="413C9328" w14:textId="77777777" w:rsidR="00477813" w:rsidRDefault="00477813" w:rsidP="00636427">
                            <w:pPr>
                              <w:widowControl w:val="0"/>
                              <w:autoSpaceDE w:val="0"/>
                              <w:autoSpaceDN w:val="0"/>
                              <w:adjustRightInd w:val="0"/>
                              <w:rPr>
                                <w:rFonts w:ascii="Times New Roman" w:hAnsi="Times New Roman" w:cs="Times New Roman"/>
                                <w:color w:val="1A1A1A"/>
                                <w:u w:val="single" w:color="1A1A1A"/>
                                <w:lang w:val="fr-FR"/>
                              </w:rPr>
                            </w:pPr>
                          </w:p>
                          <w:p w14:paraId="4BE645D0" w14:textId="77777777" w:rsidR="00477813" w:rsidRDefault="00477813" w:rsidP="00636427">
                            <w:pPr>
                              <w:widowControl w:val="0"/>
                              <w:autoSpaceDE w:val="0"/>
                              <w:autoSpaceDN w:val="0"/>
                              <w:adjustRightInd w:val="0"/>
                              <w:jc w:val="center"/>
                              <w:rPr>
                                <w:rFonts w:ascii="Times New Roman" w:hAnsi="Times New Roman" w:cs="Times New Roman"/>
                                <w:color w:val="1A1A1A"/>
                                <w:u w:val="single" w:color="1A1A1A"/>
                                <w:lang w:val="fr-FR"/>
                              </w:rPr>
                            </w:pPr>
                          </w:p>
                          <w:p w14:paraId="5C11260F" w14:textId="77777777" w:rsidR="00477813" w:rsidRPr="009C29C5" w:rsidRDefault="00477813" w:rsidP="00636427">
                            <w:pPr>
                              <w:widowControl w:val="0"/>
                              <w:autoSpaceDE w:val="0"/>
                              <w:autoSpaceDN w:val="0"/>
                              <w:adjustRightInd w:val="0"/>
                              <w:jc w:val="center"/>
                              <w:rPr>
                                <w:rFonts w:ascii="Times New Roman" w:hAnsi="Times New Roman" w:cs="Times New Roman"/>
                                <w:noProof/>
                                <w:color w:val="1A1A1A"/>
                                <w:u w:val="single" w:color="1A1A1A"/>
                                <w:lang w:val="en-US" w:eastAsia="en-US"/>
                              </w:rPr>
                            </w:pPr>
                            <w:r w:rsidRPr="004D4448">
                              <w:rPr>
                                <w:rFonts w:ascii="Times New Roman" w:hAnsi="Times New Roman" w:cs="Times New Roman"/>
                                <w:noProof/>
                                <w:color w:val="1A1A1A"/>
                                <w:u w:val="single" w:color="1A1A1A"/>
                                <w:lang w:val="en-US" w:eastAsia="en-US"/>
                              </w:rPr>
                              <w:drawing>
                                <wp:inline distT="0" distB="0" distL="0" distR="0" wp14:anchorId="7E1EA1E4" wp14:editId="78359DFD">
                                  <wp:extent cx="5558913" cy="3696939"/>
                                  <wp:effectExtent l="0" t="0" r="3810" b="12065"/>
                                  <wp:docPr id="9" name="Picture 1" descr="Macintosh HD:Users:mahatmarta:Desktop:1597434_10151969325317183_14884220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hatmarta:Desktop:1597434_10151969325317183_1488422000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006" cy="36989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26.95pt;margin-top:-35.95pt;width:7in;height:71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" filled="f" stroked="f">
                <v:textbox>
                  <w:txbxContent>
                    <w:p w14:paraId="0256700B" w14:textId="77777777" w:rsidR="00477813" w:rsidRDefault="00477813" w:rsidP="00636427">
                      <w:pPr>
                        <w:tabs>
                          <w:tab w:val="left" w:pos="1813"/>
                        </w:tabs>
                        <w:spacing w:line="360" w:lineRule="auto"/>
                        <w:jc w:val="center"/>
                        <w:rPr>
                          <w:b/>
                          <w:iCs/>
                          <w:sz w:val="32"/>
                        </w:rPr>
                      </w:pPr>
                    </w:p>
                    <w:p w14:paraId="251D91FF" w14:textId="77777777" w:rsidR="00477813" w:rsidRDefault="00477813" w:rsidP="00636427">
                      <w:pPr>
                        <w:widowControl w:val="0"/>
                        <w:autoSpaceDE w:val="0"/>
                        <w:autoSpaceDN w:val="0"/>
                        <w:adjustRightInd w:val="0"/>
                        <w:jc w:val="center"/>
                        <w:rPr>
                          <w:rFonts w:ascii="Times New Roman" w:hAnsi="Times New Roman" w:cs="Times New Roman"/>
                          <w:b/>
                          <w:color w:val="1A1A1A"/>
                          <w:lang w:val="fr-FR"/>
                        </w:rPr>
                      </w:pPr>
                    </w:p>
                    <w:p w14:paraId="7A76B5AE" w14:textId="77777777" w:rsidR="00477813" w:rsidRDefault="00477813" w:rsidP="00636427">
                      <w:pPr>
                        <w:widowControl w:val="0"/>
                        <w:autoSpaceDE w:val="0"/>
                        <w:autoSpaceDN w:val="0"/>
                        <w:adjustRightInd w:val="0"/>
                        <w:jc w:val="center"/>
                        <w:rPr>
                          <w:rFonts w:ascii="Times New Roman" w:hAnsi="Times New Roman" w:cs="Times New Roman"/>
                          <w:b/>
                          <w:color w:val="1A1A1A"/>
                          <w:lang w:val="fr-FR"/>
                        </w:rPr>
                      </w:pPr>
                    </w:p>
                    <w:p w14:paraId="3724D071" w14:textId="77777777" w:rsidR="00477813" w:rsidRDefault="00477813" w:rsidP="00636427">
                      <w:pPr>
                        <w:widowControl w:val="0"/>
                        <w:autoSpaceDE w:val="0"/>
                        <w:autoSpaceDN w:val="0"/>
                        <w:adjustRightInd w:val="0"/>
                        <w:jc w:val="center"/>
                        <w:rPr>
                          <w:rFonts w:ascii="Times New Roman" w:hAnsi="Times New Roman" w:cs="Times New Roman"/>
                          <w:b/>
                          <w:color w:val="1A1A1A"/>
                          <w:lang w:val="fr-FR"/>
                        </w:rPr>
                      </w:pPr>
                    </w:p>
                    <w:p w14:paraId="1A5D5F30" w14:textId="77777777" w:rsidR="00477813" w:rsidRDefault="00477813" w:rsidP="00636427">
                      <w:pPr>
                        <w:widowControl w:val="0"/>
                        <w:autoSpaceDE w:val="0"/>
                        <w:autoSpaceDN w:val="0"/>
                        <w:adjustRightInd w:val="0"/>
                        <w:jc w:val="center"/>
                        <w:rPr>
                          <w:rFonts w:ascii="Times New Roman" w:hAnsi="Times New Roman" w:cs="Times New Roman"/>
                          <w:b/>
                          <w:color w:val="1A1A1A"/>
                          <w:lang w:val="fr-FR"/>
                        </w:rPr>
                      </w:pPr>
                    </w:p>
                    <w:p w14:paraId="0B1969A4" w14:textId="77777777" w:rsidR="00477813" w:rsidRPr="002023F6" w:rsidRDefault="00477813" w:rsidP="00636427">
                      <w:pPr>
                        <w:widowControl w:val="0"/>
                        <w:autoSpaceDE w:val="0"/>
                        <w:autoSpaceDN w:val="0"/>
                        <w:adjustRightInd w:val="0"/>
                        <w:jc w:val="center"/>
                        <w:rPr>
                          <w:rFonts w:ascii="Times New Roman" w:hAnsi="Times New Roman" w:cs="Times New Roman"/>
                          <w:b/>
                          <w:color w:val="1A1A1A"/>
                          <w:sz w:val="32"/>
                          <w:szCs w:val="32"/>
                          <w:lang w:val="fr-FR"/>
                        </w:rPr>
                      </w:pPr>
                    </w:p>
                    <w:p w14:paraId="4914F936" w14:textId="77777777" w:rsidR="00477813" w:rsidRDefault="00477813" w:rsidP="00636427">
                      <w:pPr>
                        <w:widowControl w:val="0"/>
                        <w:autoSpaceDE w:val="0"/>
                        <w:autoSpaceDN w:val="0"/>
                        <w:adjustRightInd w:val="0"/>
                        <w:jc w:val="center"/>
                        <w:rPr>
                          <w:rFonts w:ascii="Verdana" w:hAnsi="Verdana" w:cs="Times New Roman"/>
                          <w:b/>
                          <w:color w:val="1A1A1A"/>
                          <w:sz w:val="32"/>
                          <w:szCs w:val="32"/>
                          <w:lang w:val="fr-FR"/>
                        </w:rPr>
                      </w:pPr>
                    </w:p>
                    <w:p w14:paraId="68F66AB4" w14:textId="77777777" w:rsidR="00477813" w:rsidRPr="00E55DCC" w:rsidRDefault="00477813" w:rsidP="00636427">
                      <w:pPr>
                        <w:widowControl w:val="0"/>
                        <w:autoSpaceDE w:val="0"/>
                        <w:autoSpaceDN w:val="0"/>
                        <w:adjustRightInd w:val="0"/>
                        <w:jc w:val="center"/>
                        <w:rPr>
                          <w:rFonts w:ascii="Verdana" w:hAnsi="Verdana" w:cs="Times New Roman"/>
                          <w:b/>
                          <w:color w:val="1A1A1A"/>
                          <w:sz w:val="32"/>
                          <w:szCs w:val="32"/>
                          <w:lang w:val="fr-FR"/>
                        </w:rPr>
                      </w:pPr>
                      <w:r w:rsidRPr="00E55DCC">
                        <w:rPr>
                          <w:rFonts w:ascii="Verdana" w:hAnsi="Verdana" w:cs="Times New Roman"/>
                          <w:b/>
                          <w:color w:val="1A1A1A"/>
                          <w:sz w:val="32"/>
                          <w:szCs w:val="32"/>
                          <w:lang w:val="fr-FR"/>
                        </w:rPr>
                        <w:t>Colloque International</w:t>
                      </w:r>
                    </w:p>
                    <w:p w14:paraId="50686916" w14:textId="77777777" w:rsidR="00477813" w:rsidRPr="00E55DCC" w:rsidRDefault="00477813" w:rsidP="00636427">
                      <w:pPr>
                        <w:widowControl w:val="0"/>
                        <w:autoSpaceDE w:val="0"/>
                        <w:autoSpaceDN w:val="0"/>
                        <w:adjustRightInd w:val="0"/>
                        <w:jc w:val="center"/>
                        <w:rPr>
                          <w:rFonts w:ascii="Verdana" w:hAnsi="Verdana" w:cs="Times New Roman"/>
                          <w:b/>
                          <w:color w:val="1A1A1A"/>
                          <w:lang w:val="fr-FR"/>
                        </w:rPr>
                      </w:pPr>
                    </w:p>
                    <w:p w14:paraId="509447D5" w14:textId="77777777" w:rsidR="00477813" w:rsidRPr="00E55DCC" w:rsidRDefault="00477813" w:rsidP="00636427">
                      <w:pPr>
                        <w:widowControl w:val="0"/>
                        <w:autoSpaceDE w:val="0"/>
                        <w:autoSpaceDN w:val="0"/>
                        <w:adjustRightInd w:val="0"/>
                        <w:jc w:val="center"/>
                        <w:rPr>
                          <w:rFonts w:ascii="Verdana" w:hAnsi="Verdana" w:cs="Times New Roman"/>
                          <w:b/>
                          <w:color w:val="1A1A1A"/>
                          <w:lang w:val="fr-FR"/>
                        </w:rPr>
                      </w:pPr>
                    </w:p>
                    <w:p w14:paraId="6394A439" w14:textId="77777777" w:rsidR="00477813" w:rsidRPr="00E55DCC" w:rsidRDefault="00477813" w:rsidP="00636427">
                      <w:pPr>
                        <w:spacing w:line="360" w:lineRule="auto"/>
                        <w:jc w:val="center"/>
                        <w:rPr>
                          <w:rFonts w:ascii="Verdana" w:hAnsi="Verdana" w:cs="Times New Roman"/>
                          <w:b/>
                          <w:iCs/>
                          <w:sz w:val="32"/>
                          <w:lang w:val="fr-FR"/>
                        </w:rPr>
                      </w:pPr>
                      <w:r w:rsidRPr="00E55DCC">
                        <w:rPr>
                          <w:rFonts w:ascii="Verdana" w:hAnsi="Verdana" w:cs="Times New Roman"/>
                          <w:b/>
                          <w:iCs/>
                          <w:sz w:val="32"/>
                        </w:rPr>
                        <w:t xml:space="preserve">LA FABRIQUE DE LA </w:t>
                      </w:r>
                      <w:r w:rsidRPr="00E55DCC">
                        <w:rPr>
                          <w:rFonts w:ascii="Verdana" w:hAnsi="Verdana" w:cs="Times New Roman"/>
                          <w:b/>
                          <w:iCs/>
                          <w:sz w:val="32"/>
                          <w:lang w:val="fr-FR"/>
                        </w:rPr>
                        <w:t>« DIVERSITE » EN MUSIQUE</w:t>
                      </w:r>
                    </w:p>
                    <w:p w14:paraId="586D037C" w14:textId="77777777" w:rsidR="00477813" w:rsidRPr="00E55DCC" w:rsidRDefault="00477813" w:rsidP="00636427">
                      <w:pPr>
                        <w:spacing w:line="360" w:lineRule="auto"/>
                        <w:jc w:val="center"/>
                        <w:rPr>
                          <w:rFonts w:ascii="Verdana" w:hAnsi="Verdana" w:cs="Times New Roman"/>
                          <w:b/>
                          <w:iCs/>
                          <w:sz w:val="28"/>
                          <w:szCs w:val="28"/>
                          <w:lang w:val="fr-FR"/>
                        </w:rPr>
                      </w:pPr>
                      <w:r w:rsidRPr="00E55DCC">
                        <w:rPr>
                          <w:rFonts w:ascii="Verdana" w:hAnsi="Verdana" w:cs="Times New Roman"/>
                          <w:b/>
                          <w:iCs/>
                          <w:sz w:val="28"/>
                          <w:szCs w:val="28"/>
                          <w:lang w:val="fr-FR"/>
                        </w:rPr>
                        <w:t xml:space="preserve">Entre </w:t>
                      </w:r>
                      <w:r w:rsidRPr="00E55DCC">
                        <w:rPr>
                          <w:rFonts w:ascii="Verdana" w:hAnsi="Verdana" w:cs="Times New Roman"/>
                          <w:b/>
                          <w:i/>
                          <w:iCs/>
                          <w:sz w:val="28"/>
                          <w:szCs w:val="28"/>
                          <w:lang w:val="fr-FR"/>
                        </w:rPr>
                        <w:t>World Music</w:t>
                      </w:r>
                      <w:r w:rsidRPr="00E55DCC">
                        <w:rPr>
                          <w:rFonts w:ascii="Verdana" w:hAnsi="Verdana" w:cs="Times New Roman"/>
                          <w:b/>
                          <w:iCs/>
                          <w:sz w:val="28"/>
                          <w:szCs w:val="28"/>
                          <w:lang w:val="fr-FR"/>
                        </w:rPr>
                        <w:t xml:space="preserve"> et Patrimoine Culturel Immatériel</w:t>
                      </w:r>
                    </w:p>
                    <w:p w14:paraId="692B91A6" w14:textId="77777777" w:rsidR="00477813" w:rsidRPr="00E55DCC" w:rsidRDefault="00477813" w:rsidP="00636427">
                      <w:pPr>
                        <w:spacing w:line="360" w:lineRule="auto"/>
                        <w:jc w:val="both"/>
                        <w:rPr>
                          <w:rFonts w:ascii="Verdana" w:hAnsi="Verdana" w:cs="Times New Roman"/>
                          <w:b/>
                          <w:iCs/>
                          <w:lang w:val="fr-FR"/>
                        </w:rPr>
                      </w:pPr>
                    </w:p>
                    <w:p w14:paraId="477F72D5" w14:textId="77777777" w:rsidR="00477813" w:rsidRPr="00E55DCC" w:rsidRDefault="00477813" w:rsidP="00636427">
                      <w:pPr>
                        <w:widowControl w:val="0"/>
                        <w:autoSpaceDE w:val="0"/>
                        <w:autoSpaceDN w:val="0"/>
                        <w:adjustRightInd w:val="0"/>
                        <w:jc w:val="center"/>
                        <w:rPr>
                          <w:rFonts w:ascii="Verdana" w:hAnsi="Verdana" w:cs="Times New Roman"/>
                          <w:sz w:val="28"/>
                          <w:lang w:val="fr-FR"/>
                        </w:rPr>
                      </w:pPr>
                      <w:r w:rsidRPr="00E55DCC">
                        <w:rPr>
                          <w:rFonts w:ascii="Verdana" w:hAnsi="Verdana" w:cs="Times New Roman"/>
                          <w:sz w:val="28"/>
                          <w:lang w:val="fr-FR"/>
                        </w:rPr>
                        <w:t>9-10 décembre 2014</w:t>
                      </w:r>
                    </w:p>
                    <w:p w14:paraId="7F6533EF" w14:textId="77777777" w:rsidR="00477813" w:rsidRPr="00E55DCC" w:rsidRDefault="00477813" w:rsidP="00636427">
                      <w:pPr>
                        <w:widowControl w:val="0"/>
                        <w:autoSpaceDE w:val="0"/>
                        <w:autoSpaceDN w:val="0"/>
                        <w:adjustRightInd w:val="0"/>
                        <w:jc w:val="center"/>
                        <w:rPr>
                          <w:rFonts w:ascii="Verdana" w:hAnsi="Verdana" w:cs="Times New Roman"/>
                          <w:sz w:val="28"/>
                          <w:lang w:val="fr-FR"/>
                        </w:rPr>
                      </w:pPr>
                    </w:p>
                    <w:p w14:paraId="688660DE" w14:textId="77777777" w:rsidR="00477813" w:rsidRPr="00E55DCC" w:rsidRDefault="00477813" w:rsidP="00636427">
                      <w:pPr>
                        <w:widowControl w:val="0"/>
                        <w:autoSpaceDE w:val="0"/>
                        <w:autoSpaceDN w:val="0"/>
                        <w:adjustRightInd w:val="0"/>
                        <w:jc w:val="center"/>
                        <w:rPr>
                          <w:rFonts w:ascii="Verdana" w:hAnsi="Verdana" w:cs="Times New Roman"/>
                          <w:sz w:val="28"/>
                          <w:lang w:val="fr-FR"/>
                        </w:rPr>
                      </w:pPr>
                      <w:r w:rsidRPr="00E55DCC">
                        <w:rPr>
                          <w:rFonts w:ascii="Verdana" w:hAnsi="Verdana" w:cs="Times New Roman"/>
                          <w:sz w:val="28"/>
                          <w:lang w:val="fr-FR"/>
                        </w:rPr>
                        <w:t>Maison des Cultures du Monde</w:t>
                      </w:r>
                    </w:p>
                    <w:p w14:paraId="0421BB2A" w14:textId="1D15E0D9" w:rsidR="00477813" w:rsidRPr="00E55DCC" w:rsidRDefault="00477813" w:rsidP="00636427">
                      <w:pPr>
                        <w:widowControl w:val="0"/>
                        <w:autoSpaceDE w:val="0"/>
                        <w:autoSpaceDN w:val="0"/>
                        <w:adjustRightInd w:val="0"/>
                        <w:jc w:val="center"/>
                        <w:rPr>
                          <w:rFonts w:ascii="Verdana" w:hAnsi="Verdana" w:cs="Times New Roman"/>
                          <w:sz w:val="28"/>
                          <w:lang w:val="fr-FR"/>
                        </w:rPr>
                      </w:pPr>
                      <w:r w:rsidRPr="00E55DCC">
                        <w:rPr>
                          <w:rFonts w:ascii="Verdana" w:hAnsi="Verdana" w:cs="Times New Roman"/>
                          <w:sz w:val="28"/>
                          <w:lang w:val="fr-FR"/>
                        </w:rPr>
                        <w:t>101 Boulevard Raspail, 75006 Paris</w:t>
                      </w:r>
                    </w:p>
                    <w:p w14:paraId="544949D3" w14:textId="77777777" w:rsidR="00477813" w:rsidRPr="00A24E16" w:rsidRDefault="00477813" w:rsidP="00636427">
                      <w:pPr>
                        <w:widowControl w:val="0"/>
                        <w:autoSpaceDE w:val="0"/>
                        <w:autoSpaceDN w:val="0"/>
                        <w:adjustRightInd w:val="0"/>
                        <w:jc w:val="center"/>
                        <w:rPr>
                          <w:rFonts w:ascii="Times New Roman" w:hAnsi="Times New Roman" w:cs="Times New Roman"/>
                          <w:b/>
                          <w:color w:val="1A1A1A"/>
                          <w:lang w:val="fr-FR"/>
                        </w:rPr>
                      </w:pPr>
                    </w:p>
                    <w:p w14:paraId="4B90925D" w14:textId="77777777" w:rsidR="00477813" w:rsidRDefault="00477813" w:rsidP="00636427">
                      <w:pPr>
                        <w:widowControl w:val="0"/>
                        <w:autoSpaceDE w:val="0"/>
                        <w:autoSpaceDN w:val="0"/>
                        <w:adjustRightInd w:val="0"/>
                        <w:rPr>
                          <w:rFonts w:ascii="Times New Roman" w:hAnsi="Times New Roman" w:cs="Times New Roman"/>
                          <w:color w:val="1A1A1A"/>
                          <w:u w:val="single" w:color="1A1A1A"/>
                          <w:lang w:val="fr-FR"/>
                        </w:rPr>
                      </w:pPr>
                    </w:p>
                    <w:p w14:paraId="413C9328" w14:textId="77777777" w:rsidR="00477813" w:rsidRDefault="00477813" w:rsidP="00636427">
                      <w:pPr>
                        <w:widowControl w:val="0"/>
                        <w:autoSpaceDE w:val="0"/>
                        <w:autoSpaceDN w:val="0"/>
                        <w:adjustRightInd w:val="0"/>
                        <w:rPr>
                          <w:rFonts w:ascii="Times New Roman" w:hAnsi="Times New Roman" w:cs="Times New Roman"/>
                          <w:color w:val="1A1A1A"/>
                          <w:u w:val="single" w:color="1A1A1A"/>
                          <w:lang w:val="fr-FR"/>
                        </w:rPr>
                      </w:pPr>
                    </w:p>
                    <w:p w14:paraId="4BE645D0" w14:textId="77777777" w:rsidR="00477813" w:rsidRDefault="00477813" w:rsidP="00636427">
                      <w:pPr>
                        <w:widowControl w:val="0"/>
                        <w:autoSpaceDE w:val="0"/>
                        <w:autoSpaceDN w:val="0"/>
                        <w:adjustRightInd w:val="0"/>
                        <w:jc w:val="center"/>
                        <w:rPr>
                          <w:rFonts w:ascii="Times New Roman" w:hAnsi="Times New Roman" w:cs="Times New Roman"/>
                          <w:color w:val="1A1A1A"/>
                          <w:u w:val="single" w:color="1A1A1A"/>
                          <w:lang w:val="fr-FR"/>
                        </w:rPr>
                      </w:pPr>
                    </w:p>
                    <w:p w14:paraId="5C11260F" w14:textId="77777777" w:rsidR="00477813" w:rsidRPr="009C29C5" w:rsidRDefault="00477813" w:rsidP="00636427">
                      <w:pPr>
                        <w:widowControl w:val="0"/>
                        <w:autoSpaceDE w:val="0"/>
                        <w:autoSpaceDN w:val="0"/>
                        <w:adjustRightInd w:val="0"/>
                        <w:jc w:val="center"/>
                        <w:rPr>
                          <w:rFonts w:ascii="Times New Roman" w:hAnsi="Times New Roman" w:cs="Times New Roman"/>
                          <w:noProof/>
                          <w:color w:val="1A1A1A"/>
                          <w:u w:val="single" w:color="1A1A1A"/>
                          <w:lang w:val="en-US" w:eastAsia="en-US"/>
                        </w:rPr>
                      </w:pPr>
                      <w:r w:rsidRPr="004D4448">
                        <w:rPr>
                          <w:rFonts w:ascii="Times New Roman" w:hAnsi="Times New Roman" w:cs="Times New Roman"/>
                          <w:noProof/>
                          <w:color w:val="1A1A1A"/>
                          <w:u w:val="single" w:color="1A1A1A"/>
                          <w:lang w:val="en-US" w:eastAsia="en-US"/>
                        </w:rPr>
                        <w:drawing>
                          <wp:inline distT="0" distB="0" distL="0" distR="0" wp14:anchorId="7E1EA1E4" wp14:editId="78359DFD">
                            <wp:extent cx="5558913" cy="3696939"/>
                            <wp:effectExtent l="0" t="0" r="3810" b="12065"/>
                            <wp:docPr id="9" name="Picture 1" descr="Macintosh HD:Users:mahatmarta:Desktop:1597434_10151969325317183_14884220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hatmarta:Desktop:1597434_10151969325317183_1488422000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006" cy="3698996"/>
                                    </a:xfrm>
                                    <a:prstGeom prst="rect">
                                      <a:avLst/>
                                    </a:prstGeom>
                                    <a:noFill/>
                                    <a:ln>
                                      <a:noFill/>
                                    </a:ln>
                                  </pic:spPr>
                                </pic:pic>
                              </a:graphicData>
                            </a:graphic>
                          </wp:inline>
                        </w:drawing>
                      </w:r>
                    </w:p>
                  </w:txbxContent>
                </v:textbox>
                <w10:wrap type="square"/>
              </v:shape>
            </w:pict>
          </mc:Fallback>
        </mc:AlternateContent>
      </w:r>
      <w:r w:rsidRPr="007C4153">
        <w:rPr>
          <w:noProof/>
          <w:sz w:val="20"/>
          <w:szCs w:val="20"/>
          <w:highlight w:val="yellow"/>
          <w:lang w:val="en-US" w:eastAsia="en-US"/>
        </w:rPr>
        <w:drawing>
          <wp:anchor distT="0" distB="0" distL="114300" distR="114300" simplePos="0" relativeHeight="251668480" behindDoc="1" locked="0" layoutInCell="1" allowOverlap="1" wp14:anchorId="191FB3E1" wp14:editId="70448684">
            <wp:simplePos x="0" y="0"/>
            <wp:positionH relativeFrom="column">
              <wp:posOffset>4800600</wp:posOffset>
            </wp:positionH>
            <wp:positionV relativeFrom="paragraph">
              <wp:posOffset>-228600</wp:posOffset>
            </wp:positionV>
            <wp:extent cx="998220" cy="9982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8 copie.jpg"/>
                    <pic:cNvPicPr/>
                  </pic:nvPicPr>
                  <pic:blipFill>
                    <a:blip r:embed="rId10">
                      <a:extLst>
                        <a:ext uri="{BEBA8EAE-BF5A-486C-A8C5-ECC9F3942E4B}">
                          <a14:imgProps xmlns:a14="http://schemas.microsoft.com/office/drawing/2010/main">
                            <a14:imgLayer r:embed="rId11">
                              <a14:imgEffect>
                                <a14:saturation sat="248000"/>
                              </a14:imgEffect>
                            </a14:imgLayer>
                          </a14:imgProps>
                        </a:ext>
                        <a:ext uri="{28A0092B-C50C-407E-A947-70E740481C1C}">
                          <a14:useLocalDpi xmlns:a14="http://schemas.microsoft.com/office/drawing/2010/main" val="0"/>
                        </a:ext>
                      </a:extLst>
                    </a:blip>
                    <a:stretch>
                      <a:fillRect/>
                    </a:stretch>
                  </pic:blipFill>
                  <pic:spPr>
                    <a:xfrm>
                      <a:off x="0" y="0"/>
                      <a:ext cx="998220" cy="9982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eastAsia="Times New Roman"/>
          <w:noProof/>
          <w:lang w:val="en-US" w:eastAsia="en-US"/>
        </w:rPr>
        <w:drawing>
          <wp:anchor distT="0" distB="0" distL="114300" distR="114300" simplePos="0" relativeHeight="251665408" behindDoc="1" locked="0" layoutInCell="1" allowOverlap="1" wp14:anchorId="0FE9769C" wp14:editId="0A77ED81">
            <wp:simplePos x="0" y="0"/>
            <wp:positionH relativeFrom="column">
              <wp:posOffset>-114300</wp:posOffset>
            </wp:positionH>
            <wp:positionV relativeFrom="paragraph">
              <wp:posOffset>-228600</wp:posOffset>
            </wp:positionV>
            <wp:extent cx="1028700"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7456" behindDoc="1" locked="0" layoutInCell="1" allowOverlap="1" wp14:anchorId="35DF357F" wp14:editId="4F14157D">
            <wp:simplePos x="0" y="0"/>
            <wp:positionH relativeFrom="column">
              <wp:posOffset>3314700</wp:posOffset>
            </wp:positionH>
            <wp:positionV relativeFrom="paragraph">
              <wp:posOffset>-228600</wp:posOffset>
            </wp:positionV>
            <wp:extent cx="808990" cy="9556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M mentions quadri.jpg"/>
                    <pic:cNvPicPr/>
                  </pic:nvPicPr>
                  <pic:blipFill>
                    <a:blip r:embed="rId13">
                      <a:extLst>
                        <a:ext uri="{28A0092B-C50C-407E-A947-70E740481C1C}">
                          <a14:useLocalDpi xmlns:a14="http://schemas.microsoft.com/office/drawing/2010/main" val="0"/>
                        </a:ext>
                      </a:extLst>
                    </a:blip>
                    <a:stretch>
                      <a:fillRect/>
                    </a:stretch>
                  </pic:blipFill>
                  <pic:spPr>
                    <a:xfrm>
                      <a:off x="0" y="0"/>
                      <a:ext cx="808990" cy="9556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66432" behindDoc="0" locked="0" layoutInCell="1" allowOverlap="1" wp14:anchorId="508939C5" wp14:editId="3B7A20D8">
            <wp:simplePos x="0" y="0"/>
            <wp:positionH relativeFrom="column">
              <wp:posOffset>1600200</wp:posOffset>
            </wp:positionH>
            <wp:positionV relativeFrom="paragraph">
              <wp:posOffset>-114300</wp:posOffset>
            </wp:positionV>
            <wp:extent cx="1165225" cy="571500"/>
            <wp:effectExtent l="0" t="0" r="0" b="0"/>
            <wp:wrapTopAndBottom/>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5225" cy="571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C73A46B" w14:textId="05A8CBFB" w:rsidR="00A24E16" w:rsidRPr="00E55DCC" w:rsidRDefault="00A24E16" w:rsidP="00A24E16">
      <w:pPr>
        <w:jc w:val="both"/>
        <w:rPr>
          <w:rFonts w:ascii="Verdana" w:hAnsi="Verdana" w:cs="Times New Roman"/>
          <w:color w:val="000000"/>
          <w:lang w:val="fr-FR"/>
        </w:rPr>
      </w:pPr>
      <w:r w:rsidRPr="00E55DCC">
        <w:rPr>
          <w:rFonts w:ascii="Verdana" w:hAnsi="Verdana" w:cs="Times New Roman"/>
          <w:color w:val="000000"/>
          <w:lang w:val="fr-FR"/>
        </w:rPr>
        <w:lastRenderedPageBreak/>
        <w:t xml:space="preserve">En 2005, le « samba de roda » du Brésil est déclaré « Patrimoine Culturel Immatériel de l’humanité » par l’UNESCO. Cinq ans plus tard, il commence à être reconnu dans les réseaux internationaux de la </w:t>
      </w:r>
      <w:r w:rsidRPr="00E55DCC">
        <w:rPr>
          <w:rFonts w:ascii="Verdana" w:hAnsi="Verdana" w:cs="Times New Roman"/>
          <w:i/>
          <w:color w:val="000000"/>
          <w:lang w:val="fr-FR"/>
        </w:rPr>
        <w:t>World Music</w:t>
      </w:r>
      <w:r w:rsidRPr="00E55DCC">
        <w:rPr>
          <w:rFonts w:ascii="Verdana" w:hAnsi="Verdana" w:cs="Times New Roman"/>
          <w:color w:val="000000"/>
          <w:lang w:val="fr-FR"/>
        </w:rPr>
        <w:t xml:space="preserve">. Sa présentation sur le site internet de la foire internationale </w:t>
      </w:r>
      <w:r w:rsidRPr="00E55DCC">
        <w:rPr>
          <w:rFonts w:ascii="Verdana" w:hAnsi="Verdana" w:cs="Times New Roman"/>
          <w:i/>
          <w:color w:val="000000"/>
          <w:lang w:val="fr-FR"/>
        </w:rPr>
        <w:t>World Music Expo</w:t>
      </w:r>
      <w:r w:rsidRPr="00E55DCC">
        <w:rPr>
          <w:rFonts w:ascii="Verdana" w:hAnsi="Verdana" w:cs="Times New Roman"/>
          <w:color w:val="000000"/>
          <w:lang w:val="fr-FR"/>
        </w:rPr>
        <w:t xml:space="preserve"> (</w:t>
      </w:r>
      <w:proofErr w:type="spellStart"/>
      <w:r w:rsidRPr="00E55DCC">
        <w:rPr>
          <w:rFonts w:ascii="Verdana" w:hAnsi="Verdana" w:cs="Times New Roman"/>
          <w:color w:val="000000"/>
          <w:lang w:val="fr-FR"/>
        </w:rPr>
        <w:t>Womex</w:t>
      </w:r>
      <w:proofErr w:type="spellEnd"/>
      <w:r w:rsidRPr="00E55DCC">
        <w:rPr>
          <w:rFonts w:ascii="Verdana" w:hAnsi="Verdana" w:cs="Times New Roman"/>
          <w:color w:val="000000"/>
          <w:lang w:val="fr-FR"/>
        </w:rPr>
        <w:t xml:space="preserve">) ne diffère pas sensiblement de celle qui a justifié son inscription au PCI : « in danger of </w:t>
      </w:r>
      <w:proofErr w:type="spellStart"/>
      <w:r w:rsidRPr="00E55DCC">
        <w:rPr>
          <w:rFonts w:ascii="Verdana" w:hAnsi="Verdana" w:cs="Times New Roman"/>
          <w:color w:val="000000"/>
          <w:lang w:val="fr-FR"/>
        </w:rPr>
        <w:t>dying</w:t>
      </w:r>
      <w:proofErr w:type="spellEnd"/>
      <w:r w:rsidRPr="00E55DCC">
        <w:rPr>
          <w:rFonts w:ascii="Verdana" w:hAnsi="Verdana" w:cs="Times New Roman"/>
          <w:color w:val="000000"/>
          <w:lang w:val="fr-FR"/>
        </w:rPr>
        <w:t xml:space="preserve"> out, catch </w:t>
      </w:r>
      <w:proofErr w:type="spellStart"/>
      <w:r w:rsidRPr="00E55DCC">
        <w:rPr>
          <w:rFonts w:ascii="Verdana" w:hAnsi="Verdana" w:cs="Times New Roman"/>
          <w:color w:val="000000"/>
          <w:lang w:val="fr-FR"/>
        </w:rPr>
        <w:t>it</w:t>
      </w:r>
      <w:proofErr w:type="spellEnd"/>
      <w:r w:rsidRPr="00E55DCC">
        <w:rPr>
          <w:rFonts w:ascii="Verdana" w:hAnsi="Verdana" w:cs="Times New Roman"/>
          <w:color w:val="000000"/>
          <w:lang w:val="fr-FR"/>
        </w:rPr>
        <w:t xml:space="preserve"> </w:t>
      </w:r>
      <w:proofErr w:type="spellStart"/>
      <w:r w:rsidRPr="00E55DCC">
        <w:rPr>
          <w:rFonts w:ascii="Verdana" w:hAnsi="Verdana" w:cs="Times New Roman"/>
          <w:color w:val="000000"/>
          <w:lang w:val="fr-FR"/>
        </w:rPr>
        <w:t>while</w:t>
      </w:r>
      <w:proofErr w:type="spellEnd"/>
      <w:r w:rsidRPr="00E55DCC">
        <w:rPr>
          <w:rFonts w:ascii="Verdana" w:hAnsi="Verdana" w:cs="Times New Roman"/>
          <w:color w:val="000000"/>
          <w:lang w:val="fr-FR"/>
        </w:rPr>
        <w:t xml:space="preserve"> </w:t>
      </w:r>
      <w:proofErr w:type="spellStart"/>
      <w:r w:rsidRPr="00E55DCC">
        <w:rPr>
          <w:rFonts w:ascii="Verdana" w:hAnsi="Verdana" w:cs="Times New Roman"/>
          <w:color w:val="000000"/>
          <w:lang w:val="fr-FR"/>
        </w:rPr>
        <w:t>you</w:t>
      </w:r>
      <w:proofErr w:type="spellEnd"/>
      <w:r w:rsidRPr="00E55DCC">
        <w:rPr>
          <w:rFonts w:ascii="Verdana" w:hAnsi="Verdana" w:cs="Times New Roman"/>
          <w:color w:val="000000"/>
          <w:lang w:val="fr-FR"/>
        </w:rPr>
        <w:t xml:space="preserve"> </w:t>
      </w:r>
      <w:proofErr w:type="spellStart"/>
      <w:r w:rsidRPr="00E55DCC">
        <w:rPr>
          <w:rFonts w:ascii="Verdana" w:hAnsi="Verdana" w:cs="Times New Roman"/>
          <w:color w:val="000000"/>
          <w:lang w:val="fr-FR"/>
        </w:rPr>
        <w:t>can</w:t>
      </w:r>
      <w:proofErr w:type="spellEnd"/>
      <w:r w:rsidRPr="00E55DCC">
        <w:rPr>
          <w:rFonts w:ascii="Verdana" w:hAnsi="Verdana" w:cs="Times New Roman"/>
          <w:color w:val="000000"/>
          <w:lang w:val="fr-FR"/>
        </w:rPr>
        <w:t> ! ».</w:t>
      </w:r>
    </w:p>
    <w:p w14:paraId="6B7761E1" w14:textId="75DAE36E" w:rsidR="00A24E16" w:rsidRPr="00E55DCC" w:rsidRDefault="00A24E16" w:rsidP="00A24E16">
      <w:pPr>
        <w:jc w:val="both"/>
        <w:rPr>
          <w:rFonts w:ascii="Verdana" w:hAnsi="Verdana" w:cs="Times New Roman"/>
          <w:color w:val="000000"/>
          <w:lang w:val="fr-FR"/>
        </w:rPr>
      </w:pPr>
      <w:r w:rsidRPr="00E55DCC">
        <w:rPr>
          <w:rFonts w:ascii="Verdana" w:hAnsi="Verdana" w:cs="Times New Roman"/>
          <w:color w:val="000000"/>
          <w:lang w:val="fr-FR"/>
        </w:rPr>
        <w:t xml:space="preserve">En 2012 le Nord du Mali est frappé par un conflit armé, où les expressions musicales sont prises pour cible d’interdictions et d’attaques destructrices. Alors que l’UNESCO active de nouveaux programmes d’archivage et de sauvegarde, les groupes actifs dans la </w:t>
      </w:r>
      <w:r w:rsidRPr="00E55DCC">
        <w:rPr>
          <w:rFonts w:ascii="Verdana" w:hAnsi="Verdana" w:cs="Times New Roman"/>
          <w:i/>
          <w:color w:val="000000"/>
          <w:lang w:val="fr-FR"/>
        </w:rPr>
        <w:t>World Music</w:t>
      </w:r>
      <w:r w:rsidRPr="00E55DCC">
        <w:rPr>
          <w:rFonts w:ascii="Verdana" w:hAnsi="Verdana" w:cs="Times New Roman"/>
          <w:color w:val="000000"/>
          <w:lang w:val="fr-FR"/>
        </w:rPr>
        <w:t xml:space="preserve"> se font désormais porte-paroles de ce « patrimoine en danger » sur les scènes festivalières. </w:t>
      </w:r>
    </w:p>
    <w:p w14:paraId="5DF2D9BD" w14:textId="77777777" w:rsidR="00A24E16" w:rsidRPr="00E55DCC" w:rsidRDefault="00A24E16" w:rsidP="00A24E16">
      <w:pPr>
        <w:jc w:val="both"/>
        <w:rPr>
          <w:rFonts w:ascii="Verdana" w:hAnsi="Verdana" w:cs="Times New Roman"/>
          <w:color w:val="000000"/>
          <w:lang w:val="fr-FR"/>
        </w:rPr>
      </w:pPr>
    </w:p>
    <w:p w14:paraId="4898222B" w14:textId="0D24959E" w:rsidR="00A24E16" w:rsidRPr="00E55DCC" w:rsidRDefault="00A24E16" w:rsidP="00A24E16">
      <w:pPr>
        <w:jc w:val="both"/>
        <w:rPr>
          <w:rFonts w:ascii="Verdana" w:hAnsi="Verdana" w:cs="Times New Roman"/>
          <w:lang w:val="fr-FR"/>
        </w:rPr>
      </w:pPr>
      <w:r w:rsidRPr="00E55DCC">
        <w:rPr>
          <w:rFonts w:ascii="Verdana" w:hAnsi="Verdana" w:cs="Times New Roman"/>
          <w:lang w:val="fr-FR"/>
        </w:rPr>
        <w:t xml:space="preserve">Ces échantillons témoignent d’un extraordinaire foisonnement d’initiatives culturelles aux quatre coins de la planète, qui ont en commun le recours à la « diversité » du monde pour façonner et promouvoir des pratiques d’identification et de sauvegarde patrimoniale, des politiques culturelles, des stratégies de marketing, des productions artistiques, des esthétiques nouvelles dans le domaine musical. Malgré les dimensions interconnectées et le succès certain de ces initiatives, peu de travaux scientifiques ont été consacrés jusqu’à présent aux manières de fabriquer et d’entendre la « diversité » en musique à partir de ses manifestations concrètes dans nos sociétés. Encore moins d’attention </w:t>
      </w:r>
      <w:proofErr w:type="gramStart"/>
      <w:r w:rsidRPr="00E55DCC">
        <w:rPr>
          <w:rFonts w:ascii="Verdana" w:hAnsi="Verdana" w:cs="Times New Roman"/>
          <w:lang w:val="fr-FR"/>
        </w:rPr>
        <w:t>a</w:t>
      </w:r>
      <w:proofErr w:type="gramEnd"/>
      <w:r w:rsidRPr="00E55DCC">
        <w:rPr>
          <w:rFonts w:ascii="Verdana" w:hAnsi="Verdana" w:cs="Times New Roman"/>
          <w:lang w:val="fr-FR"/>
        </w:rPr>
        <w:t xml:space="preserve"> été dévouée aux imaginaires pluriels véhiculés par les mises en scène d’un concept qui, lui, se veut singulier et consensuel. Pourquoi</w:t>
      </w:r>
      <w:bookmarkStart w:id="0" w:name="_GoBack"/>
      <w:bookmarkEnd w:id="0"/>
      <w:r w:rsidRPr="00E55DCC">
        <w:rPr>
          <w:rFonts w:ascii="Verdana" w:hAnsi="Verdana" w:cs="Times New Roman"/>
          <w:lang w:val="fr-FR"/>
        </w:rPr>
        <w:t xml:space="preserve"> se saisit-on d’objets musicaux pour représenter le monde comme « divers » ? Co</w:t>
      </w:r>
      <w:r w:rsidR="00B57FA1" w:rsidRPr="00E55DCC">
        <w:rPr>
          <w:rFonts w:ascii="Verdana" w:hAnsi="Verdana" w:cs="Times New Roman"/>
          <w:lang w:val="fr-FR"/>
        </w:rPr>
        <w:t xml:space="preserve">mment les festivals, </w:t>
      </w:r>
      <w:r w:rsidRPr="00E55DCC">
        <w:rPr>
          <w:rFonts w:ascii="Verdana" w:hAnsi="Verdana" w:cs="Times New Roman"/>
          <w:lang w:val="fr-FR"/>
        </w:rPr>
        <w:t xml:space="preserve">les </w:t>
      </w:r>
      <w:r w:rsidR="00B57FA1" w:rsidRPr="00E55DCC">
        <w:rPr>
          <w:rFonts w:ascii="Verdana" w:hAnsi="Verdana" w:cs="Times New Roman"/>
          <w:lang w:val="fr-FR"/>
        </w:rPr>
        <w:t>discours institutionnels, les concerts,</w:t>
      </w:r>
      <w:r w:rsidRPr="00E55DCC">
        <w:rPr>
          <w:rFonts w:ascii="Verdana" w:hAnsi="Verdana" w:cs="Times New Roman"/>
          <w:lang w:val="fr-FR"/>
        </w:rPr>
        <w:t xml:space="preserve"> mobilisent-ils le concept de « diversité » et quelles représentations du monde ces institutions attachent-elles au concept ? Qu’est-ce qui </w:t>
      </w:r>
      <w:r w:rsidRPr="00E55DCC">
        <w:rPr>
          <w:rFonts w:ascii="Verdana" w:hAnsi="Verdana" w:cs="Times New Roman"/>
          <w:i/>
          <w:lang w:val="fr-FR"/>
        </w:rPr>
        <w:t>fait</w:t>
      </w:r>
      <w:r w:rsidRPr="00E55DCC">
        <w:rPr>
          <w:rFonts w:ascii="Verdana" w:hAnsi="Verdana" w:cs="Times New Roman"/>
          <w:lang w:val="fr-FR"/>
        </w:rPr>
        <w:t xml:space="preserve"> une </w:t>
      </w:r>
      <w:r w:rsidRPr="00E55DCC">
        <w:rPr>
          <w:rFonts w:ascii="Verdana" w:hAnsi="Verdana" w:cs="Times New Roman"/>
          <w:i/>
          <w:lang w:val="fr-FR"/>
        </w:rPr>
        <w:t>World Music</w:t>
      </w:r>
      <w:r w:rsidRPr="00E55DCC">
        <w:rPr>
          <w:rFonts w:ascii="Verdana" w:hAnsi="Verdana" w:cs="Times New Roman"/>
          <w:lang w:val="fr-FR"/>
        </w:rPr>
        <w:t xml:space="preserve"> sur les scènes festivalières et quelles sont les frontières qui séparent cette « musique des Autres » du « Patrimoine Culturel Immatériel » classé par les institutions comme l’UNESCO ? Comment rendre compte tout à la fois de la singularité du concept et de ses manifestations plurielles ? </w:t>
      </w:r>
    </w:p>
    <w:p w14:paraId="0F63A4CA" w14:textId="77777777" w:rsidR="00A24E16" w:rsidRPr="00E55DCC" w:rsidRDefault="00A24E16" w:rsidP="00A24E16">
      <w:pPr>
        <w:jc w:val="both"/>
        <w:rPr>
          <w:rFonts w:ascii="Verdana" w:hAnsi="Verdana" w:cs="Times New Roman"/>
          <w:lang w:val="fr-FR"/>
        </w:rPr>
      </w:pPr>
    </w:p>
    <w:p w14:paraId="4C0A0C75" w14:textId="4524932D" w:rsidR="002F7A87" w:rsidRPr="00E55DCC" w:rsidRDefault="00A24E16" w:rsidP="00A24E16">
      <w:pPr>
        <w:jc w:val="both"/>
        <w:rPr>
          <w:rFonts w:ascii="Verdana" w:hAnsi="Verdana" w:cs="Times New Roman"/>
          <w:lang w:val="fr-FR"/>
        </w:rPr>
      </w:pPr>
      <w:r w:rsidRPr="00E55DCC">
        <w:rPr>
          <w:rFonts w:ascii="Verdana" w:hAnsi="Verdana" w:cs="Times New Roman"/>
          <w:color w:val="000000"/>
          <w:lang w:val="fr-FR"/>
        </w:rPr>
        <w:t xml:space="preserve">Dans ce colloque </w:t>
      </w:r>
      <w:r w:rsidRPr="00E55DCC">
        <w:rPr>
          <w:rFonts w:ascii="Verdana" w:hAnsi="Verdana" w:cs="Times New Roman"/>
          <w:lang w:val="fr-FR"/>
        </w:rPr>
        <w:t xml:space="preserve">nous </w:t>
      </w:r>
      <w:r w:rsidRPr="00E55DCC">
        <w:rPr>
          <w:rFonts w:ascii="Verdana" w:hAnsi="Verdana" w:cs="Times New Roman"/>
          <w:color w:val="000000"/>
          <w:lang w:val="fr-FR"/>
        </w:rPr>
        <w:t xml:space="preserve">privilégierons </w:t>
      </w:r>
      <w:r w:rsidRPr="00E55DCC">
        <w:rPr>
          <w:rFonts w:ascii="Verdana" w:hAnsi="Verdana" w:cs="Times New Roman"/>
          <w:lang w:val="fr-FR"/>
        </w:rPr>
        <w:t xml:space="preserve">une perspective ethnographique centrée sur des festivals, des </w:t>
      </w:r>
      <w:r w:rsidR="00A71F80" w:rsidRPr="00E55DCC">
        <w:rPr>
          <w:rFonts w:ascii="Verdana" w:hAnsi="Verdana" w:cs="Times New Roman"/>
          <w:lang w:val="fr-FR"/>
        </w:rPr>
        <w:t xml:space="preserve">musiciens, des </w:t>
      </w:r>
      <w:r w:rsidR="002F7A87" w:rsidRPr="00E55DCC">
        <w:rPr>
          <w:rFonts w:ascii="Verdana" w:hAnsi="Verdana" w:cs="Times New Roman"/>
          <w:lang w:val="fr-FR"/>
        </w:rPr>
        <w:t>technologies d’enregistrement</w:t>
      </w:r>
      <w:r w:rsidRPr="00E55DCC">
        <w:rPr>
          <w:rFonts w:ascii="Verdana" w:hAnsi="Verdana" w:cs="Times New Roman"/>
          <w:lang w:val="fr-FR"/>
        </w:rPr>
        <w:t xml:space="preserve">, des instruments, des répertoires, des politiques culturelles institutionnelles. Interroger le concept de la « diversité » à partir de ses manifestations contemporaines nous aidera à cerner les modèles de société qui le forgent et qui s’y jouent sans nier les tensions qui peuvent se produire du fait de formulations hétérogènes, expressions de différentes « manières de faire des mondes » (Goodman, 2006) sur des arènes culturelles mondialisées. </w:t>
      </w:r>
    </w:p>
    <w:p w14:paraId="0A43E996" w14:textId="77777777" w:rsidR="002F7A87" w:rsidRPr="00E55DCC" w:rsidRDefault="002F7A87" w:rsidP="00A24E16">
      <w:pPr>
        <w:jc w:val="both"/>
        <w:rPr>
          <w:rFonts w:ascii="Verdana" w:hAnsi="Verdana" w:cs="Times New Roman"/>
          <w:lang w:val="fr-FR"/>
        </w:rPr>
      </w:pPr>
    </w:p>
    <w:p w14:paraId="3E10FAA2" w14:textId="77777777" w:rsidR="00A24E16" w:rsidRPr="00E55DCC" w:rsidRDefault="00A24E16" w:rsidP="002F7A87">
      <w:pPr>
        <w:widowControl w:val="0"/>
        <w:autoSpaceDE w:val="0"/>
        <w:autoSpaceDN w:val="0"/>
        <w:adjustRightInd w:val="0"/>
        <w:rPr>
          <w:rFonts w:ascii="Verdana" w:hAnsi="Verdana" w:cs="Times New Roman"/>
          <w:b/>
          <w:color w:val="1A1A1A"/>
          <w:lang w:val="fr-FR"/>
        </w:rPr>
      </w:pPr>
    </w:p>
    <w:p w14:paraId="1F96F974" w14:textId="77777777" w:rsidR="00CC3896" w:rsidRDefault="00CC3896" w:rsidP="00A24E16">
      <w:pPr>
        <w:widowControl w:val="0"/>
        <w:autoSpaceDE w:val="0"/>
        <w:autoSpaceDN w:val="0"/>
        <w:adjustRightInd w:val="0"/>
        <w:jc w:val="center"/>
        <w:rPr>
          <w:rFonts w:ascii="Times New Roman" w:hAnsi="Times New Roman" w:cs="Times New Roman"/>
          <w:b/>
          <w:color w:val="1A1A1A"/>
          <w:sz w:val="32"/>
          <w:szCs w:val="32"/>
          <w:lang w:val="fr-FR"/>
        </w:rPr>
      </w:pPr>
    </w:p>
    <w:p w14:paraId="7DECA9A2" w14:textId="77777777" w:rsidR="00CC3896" w:rsidRDefault="00CC3896" w:rsidP="00A24E16">
      <w:pPr>
        <w:widowControl w:val="0"/>
        <w:autoSpaceDE w:val="0"/>
        <w:autoSpaceDN w:val="0"/>
        <w:adjustRightInd w:val="0"/>
        <w:jc w:val="center"/>
        <w:rPr>
          <w:rFonts w:ascii="Times New Roman" w:hAnsi="Times New Roman" w:cs="Times New Roman"/>
          <w:b/>
          <w:color w:val="1A1A1A"/>
          <w:sz w:val="32"/>
          <w:szCs w:val="32"/>
          <w:lang w:val="fr-FR"/>
        </w:rPr>
      </w:pPr>
    </w:p>
    <w:p w14:paraId="72ACF5B2" w14:textId="77777777" w:rsidR="00E55DCC" w:rsidRPr="008C2111" w:rsidRDefault="00E55DCC" w:rsidP="00A24E16">
      <w:pPr>
        <w:widowControl w:val="0"/>
        <w:autoSpaceDE w:val="0"/>
        <w:autoSpaceDN w:val="0"/>
        <w:adjustRightInd w:val="0"/>
        <w:jc w:val="center"/>
        <w:rPr>
          <w:rFonts w:ascii="Times New Roman" w:hAnsi="Times New Roman" w:cs="Times New Roman"/>
          <w:b/>
          <w:color w:val="1A1A1A"/>
          <w:sz w:val="32"/>
          <w:szCs w:val="32"/>
          <w:lang w:val="fr-FR"/>
        </w:rPr>
      </w:pPr>
    </w:p>
    <w:p w14:paraId="75568187" w14:textId="6B0B17FF" w:rsidR="00D617B7" w:rsidRPr="00E55DCC" w:rsidRDefault="00863B97" w:rsidP="00A24E16">
      <w:pPr>
        <w:widowControl w:val="0"/>
        <w:autoSpaceDE w:val="0"/>
        <w:autoSpaceDN w:val="0"/>
        <w:adjustRightInd w:val="0"/>
        <w:jc w:val="center"/>
        <w:rPr>
          <w:rFonts w:ascii="Verdana" w:hAnsi="Verdana" w:cs="Times New Roman"/>
          <w:b/>
          <w:color w:val="1A1A1A"/>
          <w:sz w:val="28"/>
          <w:szCs w:val="28"/>
          <w:lang w:val="fr-FR"/>
        </w:rPr>
      </w:pPr>
      <w:r w:rsidRPr="00E55DCC">
        <w:rPr>
          <w:rFonts w:ascii="Verdana" w:hAnsi="Verdana" w:cs="Times New Roman"/>
          <w:b/>
          <w:color w:val="1A1A1A"/>
          <w:sz w:val="28"/>
          <w:szCs w:val="28"/>
          <w:lang w:val="fr-FR"/>
        </w:rPr>
        <w:t>Programme</w:t>
      </w:r>
    </w:p>
    <w:p w14:paraId="4CB1F5FE" w14:textId="77777777" w:rsidR="00D617B7" w:rsidRPr="00A24E16" w:rsidRDefault="00D617B7" w:rsidP="004074FA">
      <w:pPr>
        <w:widowControl w:val="0"/>
        <w:autoSpaceDE w:val="0"/>
        <w:autoSpaceDN w:val="0"/>
        <w:adjustRightInd w:val="0"/>
        <w:rPr>
          <w:rFonts w:ascii="Times New Roman" w:hAnsi="Times New Roman" w:cs="Times New Roman"/>
          <w:color w:val="1A1A1A"/>
          <w:u w:val="single" w:color="1A1A1A"/>
          <w:lang w:val="fr-FR"/>
        </w:rPr>
      </w:pPr>
    </w:p>
    <w:p w14:paraId="6F0C1309" w14:textId="77777777" w:rsidR="00D617B7" w:rsidRPr="00A24E16" w:rsidRDefault="00D617B7" w:rsidP="004074FA">
      <w:pPr>
        <w:widowControl w:val="0"/>
        <w:autoSpaceDE w:val="0"/>
        <w:autoSpaceDN w:val="0"/>
        <w:adjustRightInd w:val="0"/>
        <w:rPr>
          <w:rFonts w:ascii="Times New Roman" w:hAnsi="Times New Roman" w:cs="Times New Roman"/>
          <w:color w:val="1A1A1A"/>
          <w:u w:val="single" w:color="1A1A1A"/>
          <w:lang w:val="fr-FR"/>
        </w:rPr>
      </w:pPr>
    </w:p>
    <w:p w14:paraId="4C29E694" w14:textId="77777777" w:rsidR="00A24E16" w:rsidRDefault="00A24E16" w:rsidP="004074FA">
      <w:pPr>
        <w:widowControl w:val="0"/>
        <w:autoSpaceDE w:val="0"/>
        <w:autoSpaceDN w:val="0"/>
        <w:adjustRightInd w:val="0"/>
        <w:rPr>
          <w:rFonts w:ascii="Times New Roman" w:hAnsi="Times New Roman" w:cs="Times New Roman"/>
          <w:color w:val="1A1A1A"/>
          <w:u w:val="single" w:color="1A1A1A"/>
          <w:lang w:val="fr-FR"/>
        </w:rPr>
      </w:pPr>
    </w:p>
    <w:p w14:paraId="7E7F86C4" w14:textId="77777777" w:rsidR="00A24E16" w:rsidRPr="00A24E16" w:rsidRDefault="00A24E16" w:rsidP="004074FA">
      <w:pPr>
        <w:widowControl w:val="0"/>
        <w:autoSpaceDE w:val="0"/>
        <w:autoSpaceDN w:val="0"/>
        <w:adjustRightInd w:val="0"/>
        <w:rPr>
          <w:rFonts w:ascii="Times New Roman" w:hAnsi="Times New Roman" w:cs="Times New Roman"/>
          <w:color w:val="1A1A1A"/>
          <w:u w:val="single" w:color="1A1A1A"/>
          <w:lang w:val="fr-FR"/>
        </w:rPr>
      </w:pPr>
    </w:p>
    <w:p w14:paraId="79E2B666" w14:textId="10A42E25" w:rsidR="00266F7F" w:rsidRPr="00E55DCC" w:rsidRDefault="004074FA" w:rsidP="004074FA">
      <w:pPr>
        <w:widowControl w:val="0"/>
        <w:autoSpaceDE w:val="0"/>
        <w:autoSpaceDN w:val="0"/>
        <w:adjustRightInd w:val="0"/>
        <w:rPr>
          <w:rFonts w:ascii="Verdana" w:hAnsi="Verdana" w:cs="Times New Roman"/>
          <w:color w:val="1A1A1A"/>
          <w:u w:color="1A1A1A"/>
          <w:lang w:val="fr-FR"/>
        </w:rPr>
      </w:pPr>
      <w:r w:rsidRPr="00E55DCC">
        <w:rPr>
          <w:rFonts w:ascii="Verdana" w:hAnsi="Verdana" w:cs="Times New Roman"/>
          <w:color w:val="1A1A1A"/>
          <w:u w:val="single" w:color="1A1A1A"/>
          <w:lang w:val="fr-FR"/>
        </w:rPr>
        <w:t>Mardi 9 décembre</w:t>
      </w:r>
    </w:p>
    <w:p w14:paraId="0C989339" w14:textId="77777777" w:rsidR="00A24E16" w:rsidRPr="00E55DCC" w:rsidRDefault="00A24E16" w:rsidP="004074FA">
      <w:pPr>
        <w:widowControl w:val="0"/>
        <w:autoSpaceDE w:val="0"/>
        <w:autoSpaceDN w:val="0"/>
        <w:adjustRightInd w:val="0"/>
        <w:rPr>
          <w:rFonts w:ascii="Verdana" w:hAnsi="Verdana" w:cs="Times New Roman"/>
          <w:color w:val="1A1A1A"/>
          <w:u w:color="1A1A1A"/>
          <w:lang w:val="fr-FR"/>
        </w:rPr>
      </w:pPr>
    </w:p>
    <w:p w14:paraId="58F29B6C" w14:textId="34421F6A" w:rsidR="000741C1" w:rsidRPr="00E55DCC" w:rsidRDefault="00C66483" w:rsidP="004074FA">
      <w:pPr>
        <w:widowControl w:val="0"/>
        <w:autoSpaceDE w:val="0"/>
        <w:autoSpaceDN w:val="0"/>
        <w:adjustRightInd w:val="0"/>
        <w:rPr>
          <w:rFonts w:ascii="Verdana" w:hAnsi="Verdana" w:cs="Times New Roman"/>
          <w:color w:val="1A1A1A"/>
          <w:u w:color="1A1A1A"/>
          <w:lang w:val="fr-FR"/>
        </w:rPr>
      </w:pPr>
      <w:r w:rsidRPr="00E55DCC">
        <w:rPr>
          <w:rFonts w:ascii="Verdana" w:hAnsi="Verdana" w:cs="Times New Roman"/>
          <w:color w:val="1A1A1A"/>
          <w:u w:color="1A1A1A"/>
          <w:lang w:val="fr-FR"/>
        </w:rPr>
        <w:t>0</w:t>
      </w:r>
      <w:r w:rsidR="00CA00C7" w:rsidRPr="00E55DCC">
        <w:rPr>
          <w:rFonts w:ascii="Verdana" w:hAnsi="Verdana" w:cs="Times New Roman"/>
          <w:color w:val="1A1A1A"/>
          <w:u w:color="1A1A1A"/>
          <w:lang w:val="fr-FR"/>
        </w:rPr>
        <w:t>9h30</w:t>
      </w:r>
      <w:r w:rsidR="004074FA" w:rsidRPr="00E55DCC">
        <w:rPr>
          <w:rFonts w:ascii="Verdana" w:hAnsi="Verdana" w:cs="Times New Roman"/>
          <w:color w:val="1A1A1A"/>
          <w:u w:color="1A1A1A"/>
          <w:lang w:val="fr-FR"/>
        </w:rPr>
        <w:t xml:space="preserve"> : </w:t>
      </w:r>
      <w:r w:rsidR="000741C1" w:rsidRPr="00E55DCC">
        <w:rPr>
          <w:rFonts w:ascii="Verdana" w:hAnsi="Verdana" w:cs="Times New Roman"/>
          <w:color w:val="1A1A1A"/>
          <w:u w:color="1A1A1A"/>
          <w:lang w:val="fr-FR"/>
        </w:rPr>
        <w:t>A</w:t>
      </w:r>
      <w:r w:rsidR="004074FA" w:rsidRPr="00E55DCC">
        <w:rPr>
          <w:rFonts w:ascii="Verdana" w:hAnsi="Verdana" w:cs="Times New Roman"/>
          <w:color w:val="1A1A1A"/>
          <w:u w:color="1A1A1A"/>
          <w:lang w:val="fr-FR"/>
        </w:rPr>
        <w:t>ccueil des participants</w:t>
      </w:r>
      <w:r w:rsidR="00B57FA1" w:rsidRPr="00E55DCC">
        <w:rPr>
          <w:rFonts w:ascii="Verdana" w:hAnsi="Verdana" w:cs="Times New Roman"/>
          <w:color w:val="1A1A1A"/>
          <w:u w:color="1A1A1A"/>
          <w:lang w:val="fr-FR"/>
        </w:rPr>
        <w:t xml:space="preserve"> et</w:t>
      </w:r>
      <w:r w:rsidR="000741C1" w:rsidRPr="00E55DCC">
        <w:rPr>
          <w:rFonts w:ascii="Verdana" w:hAnsi="Verdana" w:cs="Times New Roman"/>
          <w:color w:val="1A1A1A"/>
          <w:u w:color="1A1A1A"/>
          <w:lang w:val="fr-FR"/>
        </w:rPr>
        <w:t xml:space="preserve"> petit déjeuner</w:t>
      </w:r>
    </w:p>
    <w:p w14:paraId="75133730" w14:textId="77777777" w:rsidR="00615B9A" w:rsidRPr="00E55DCC" w:rsidRDefault="00615B9A" w:rsidP="004074FA">
      <w:pPr>
        <w:widowControl w:val="0"/>
        <w:autoSpaceDE w:val="0"/>
        <w:autoSpaceDN w:val="0"/>
        <w:adjustRightInd w:val="0"/>
        <w:rPr>
          <w:rFonts w:ascii="Verdana" w:hAnsi="Verdana" w:cs="Times New Roman"/>
          <w:color w:val="1A1A1A"/>
          <w:u w:color="1A1A1A"/>
          <w:lang w:val="fr-FR"/>
        </w:rPr>
      </w:pPr>
    </w:p>
    <w:p w14:paraId="6E416ACE" w14:textId="576186ED" w:rsidR="004074FA" w:rsidRPr="00E55DCC" w:rsidRDefault="00C522E3" w:rsidP="004074FA">
      <w:pPr>
        <w:widowControl w:val="0"/>
        <w:autoSpaceDE w:val="0"/>
        <w:autoSpaceDN w:val="0"/>
        <w:adjustRightInd w:val="0"/>
        <w:rPr>
          <w:rFonts w:ascii="Verdana" w:hAnsi="Verdana" w:cs="Times New Roman"/>
          <w:color w:val="1A1A1A"/>
          <w:u w:color="1A1A1A"/>
          <w:lang w:val="fr-FR"/>
        </w:rPr>
      </w:pPr>
      <w:r w:rsidRPr="00E55DCC">
        <w:rPr>
          <w:rFonts w:ascii="Verdana" w:hAnsi="Verdana" w:cs="Times New Roman"/>
          <w:color w:val="1A1A1A"/>
          <w:u w:color="1A1A1A"/>
          <w:lang w:val="fr-FR"/>
        </w:rPr>
        <w:t>10h</w:t>
      </w:r>
      <w:r w:rsidR="00C66483" w:rsidRPr="00E55DCC">
        <w:rPr>
          <w:rFonts w:ascii="Verdana" w:hAnsi="Verdana" w:cs="Times New Roman"/>
          <w:color w:val="1A1A1A"/>
          <w:u w:color="1A1A1A"/>
          <w:lang w:val="fr-FR"/>
        </w:rPr>
        <w:t>00</w:t>
      </w:r>
      <w:r w:rsidR="000741C1" w:rsidRPr="00E55DCC">
        <w:rPr>
          <w:rFonts w:ascii="Verdana" w:hAnsi="Verdana" w:cs="Times New Roman"/>
          <w:color w:val="1A1A1A"/>
          <w:u w:color="1A1A1A"/>
          <w:lang w:val="fr-FR"/>
        </w:rPr>
        <w:t xml:space="preserve"> : M</w:t>
      </w:r>
      <w:r w:rsidR="004074FA" w:rsidRPr="00E55DCC">
        <w:rPr>
          <w:rFonts w:ascii="Verdana" w:hAnsi="Verdana" w:cs="Times New Roman"/>
          <w:color w:val="1A1A1A"/>
          <w:u w:color="1A1A1A"/>
          <w:lang w:val="fr-FR"/>
        </w:rPr>
        <w:t xml:space="preserve">ot de bienvenue </w:t>
      </w:r>
      <w:r w:rsidR="00615B9A" w:rsidRPr="00E55DCC">
        <w:rPr>
          <w:rFonts w:ascii="Verdana" w:hAnsi="Verdana" w:cs="Times New Roman"/>
          <w:color w:val="1A1A1A"/>
          <w:u w:color="1A1A1A"/>
          <w:lang w:val="fr-FR"/>
        </w:rPr>
        <w:t>de</w:t>
      </w:r>
      <w:r w:rsidR="004074FA" w:rsidRPr="00E55DCC">
        <w:rPr>
          <w:rFonts w:ascii="Verdana" w:hAnsi="Verdana" w:cs="Times New Roman"/>
          <w:color w:val="1A1A1A"/>
          <w:u w:color="1A1A1A"/>
          <w:lang w:val="fr-FR"/>
        </w:rPr>
        <w:t xml:space="preserve"> </w:t>
      </w:r>
      <w:proofErr w:type="spellStart"/>
      <w:r w:rsidR="00BC206A" w:rsidRPr="00E55DCC">
        <w:rPr>
          <w:rFonts w:ascii="Verdana" w:hAnsi="Verdana" w:cs="Times New Roman"/>
          <w:color w:val="1A1A1A"/>
          <w:u w:color="1A1A1A"/>
          <w:lang w:val="fr-FR"/>
        </w:rPr>
        <w:t>Arwad</w:t>
      </w:r>
      <w:proofErr w:type="spellEnd"/>
      <w:r w:rsidR="00BC206A" w:rsidRPr="00E55DCC">
        <w:rPr>
          <w:rFonts w:ascii="Verdana" w:hAnsi="Verdana" w:cs="Times New Roman"/>
          <w:color w:val="1A1A1A"/>
          <w:u w:color="1A1A1A"/>
          <w:lang w:val="fr-FR"/>
        </w:rPr>
        <w:t xml:space="preserve"> </w:t>
      </w:r>
      <w:proofErr w:type="spellStart"/>
      <w:r w:rsidR="00BC206A" w:rsidRPr="00E55DCC">
        <w:rPr>
          <w:rFonts w:ascii="Verdana" w:hAnsi="Verdana" w:cs="Times New Roman"/>
          <w:color w:val="1A1A1A"/>
          <w:u w:color="1A1A1A"/>
          <w:lang w:val="fr-FR"/>
        </w:rPr>
        <w:t>Esber</w:t>
      </w:r>
      <w:proofErr w:type="spellEnd"/>
      <w:r w:rsidR="00BC206A" w:rsidRPr="00E55DCC">
        <w:rPr>
          <w:rFonts w:ascii="Verdana" w:hAnsi="Verdana" w:cs="Times New Roman"/>
          <w:color w:val="1A1A1A"/>
          <w:u w:color="1A1A1A"/>
          <w:lang w:val="fr-FR"/>
        </w:rPr>
        <w:t>,</w:t>
      </w:r>
      <w:r w:rsidR="004074FA" w:rsidRPr="00E55DCC">
        <w:rPr>
          <w:rFonts w:ascii="Verdana" w:hAnsi="Verdana" w:cs="Times New Roman"/>
          <w:color w:val="1A1A1A"/>
          <w:u w:color="1A1A1A"/>
          <w:lang w:val="fr-FR"/>
        </w:rPr>
        <w:t xml:space="preserve"> </w:t>
      </w:r>
      <w:r w:rsidR="00BC206A" w:rsidRPr="00E55DCC">
        <w:rPr>
          <w:rFonts w:ascii="Verdana" w:hAnsi="Verdana" w:cs="Times New Roman"/>
          <w:color w:val="1A1A1A"/>
          <w:u w:color="1A1A1A"/>
          <w:lang w:val="fr-FR"/>
        </w:rPr>
        <w:t>directrice</w:t>
      </w:r>
      <w:r w:rsidR="00542D3E" w:rsidRPr="00E55DCC">
        <w:rPr>
          <w:rFonts w:ascii="Verdana" w:hAnsi="Verdana" w:cs="Times New Roman"/>
          <w:color w:val="1A1A1A"/>
          <w:u w:color="1A1A1A"/>
          <w:lang w:val="fr-FR"/>
        </w:rPr>
        <w:t xml:space="preserve"> de la </w:t>
      </w:r>
      <w:r w:rsidR="004074FA" w:rsidRPr="00E55DCC">
        <w:rPr>
          <w:rFonts w:ascii="Verdana" w:hAnsi="Verdana" w:cs="Times New Roman"/>
          <w:color w:val="1A1A1A"/>
          <w:u w:color="1A1A1A"/>
          <w:lang w:val="fr-FR"/>
        </w:rPr>
        <w:t>Maison</w:t>
      </w:r>
      <w:r w:rsidR="006E7BAE" w:rsidRPr="00E55DCC">
        <w:rPr>
          <w:rFonts w:ascii="Verdana" w:hAnsi="Verdana" w:cs="Times New Roman"/>
          <w:color w:val="1A1A1A"/>
          <w:u w:color="1A1A1A"/>
          <w:lang w:val="fr-FR"/>
        </w:rPr>
        <w:t xml:space="preserve"> des Cultures du Monde</w:t>
      </w:r>
    </w:p>
    <w:p w14:paraId="5EAB423E" w14:textId="63CCB489" w:rsidR="004074FA" w:rsidRPr="00E55DCC" w:rsidRDefault="004074FA" w:rsidP="004074FA">
      <w:pPr>
        <w:widowControl w:val="0"/>
        <w:autoSpaceDE w:val="0"/>
        <w:autoSpaceDN w:val="0"/>
        <w:adjustRightInd w:val="0"/>
        <w:rPr>
          <w:rFonts w:ascii="Verdana" w:hAnsi="Verdana" w:cs="Times New Roman"/>
          <w:color w:val="1A1A1A"/>
          <w:u w:color="1A1A1A"/>
          <w:lang w:val="fr-FR"/>
        </w:rPr>
      </w:pPr>
      <w:r w:rsidRPr="00E55DCC">
        <w:rPr>
          <w:rFonts w:ascii="Verdana" w:hAnsi="Verdana" w:cs="Times New Roman"/>
          <w:color w:val="1A1A1A"/>
          <w:u w:color="1A1A1A"/>
          <w:lang w:val="fr-FR"/>
        </w:rPr>
        <w:t>10h</w:t>
      </w:r>
      <w:r w:rsidR="00C522E3" w:rsidRPr="00E55DCC">
        <w:rPr>
          <w:rFonts w:ascii="Verdana" w:hAnsi="Verdana" w:cs="Times New Roman"/>
          <w:color w:val="1A1A1A"/>
          <w:u w:color="1A1A1A"/>
          <w:lang w:val="fr-FR"/>
        </w:rPr>
        <w:t>15</w:t>
      </w:r>
      <w:r w:rsidRPr="00E55DCC">
        <w:rPr>
          <w:rFonts w:ascii="Verdana" w:hAnsi="Verdana" w:cs="Times New Roman"/>
          <w:color w:val="1A1A1A"/>
          <w:u w:color="1A1A1A"/>
          <w:lang w:val="fr-FR"/>
        </w:rPr>
        <w:t xml:space="preserve"> : Introduction </w:t>
      </w:r>
      <w:r w:rsidR="00222534" w:rsidRPr="00E55DCC">
        <w:rPr>
          <w:rFonts w:ascii="Verdana" w:hAnsi="Verdana" w:cs="Times New Roman"/>
          <w:color w:val="1A1A1A"/>
          <w:u w:color="1A1A1A"/>
          <w:lang w:val="fr-FR"/>
        </w:rPr>
        <w:t xml:space="preserve">par </w:t>
      </w:r>
      <w:r w:rsidR="00A10F54">
        <w:rPr>
          <w:rFonts w:ascii="Verdana" w:hAnsi="Verdana" w:cs="Times New Roman"/>
          <w:color w:val="1A1A1A"/>
          <w:u w:color="1A1A1A"/>
          <w:lang w:val="fr-FR"/>
        </w:rPr>
        <w:t>les organisateurs</w:t>
      </w:r>
    </w:p>
    <w:p w14:paraId="2B32A1E9" w14:textId="507A3DBD" w:rsidR="00477813" w:rsidRDefault="00C522E3" w:rsidP="004074FA">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u w:color="1A1A1A"/>
          <w:lang w:val="fr-FR"/>
        </w:rPr>
        <w:t>10h30</w:t>
      </w:r>
      <w:r w:rsidR="004074FA" w:rsidRPr="00E55DCC">
        <w:rPr>
          <w:rFonts w:ascii="Verdana" w:hAnsi="Verdana" w:cs="Times New Roman"/>
          <w:color w:val="1A1A1A"/>
          <w:u w:color="1A1A1A"/>
          <w:lang w:val="fr-FR"/>
        </w:rPr>
        <w:t xml:space="preserve"> : </w:t>
      </w:r>
      <w:r w:rsidR="004074FA" w:rsidRPr="00E55DCC">
        <w:rPr>
          <w:rFonts w:ascii="Verdana" w:hAnsi="Verdana" w:cs="Times New Roman"/>
          <w:b/>
          <w:color w:val="1A1A1A"/>
          <w:u w:color="1A1A1A"/>
          <w:lang w:val="fr-FR"/>
        </w:rPr>
        <w:t>1° panel </w:t>
      </w:r>
      <w:r w:rsidR="004074FA" w:rsidRPr="00E55DCC">
        <w:rPr>
          <w:rFonts w:ascii="Verdana" w:hAnsi="Verdana" w:cs="Times New Roman"/>
          <w:color w:val="1A1A1A"/>
          <w:u w:color="1A1A1A"/>
          <w:lang w:val="fr-FR"/>
        </w:rPr>
        <w:t xml:space="preserve">: </w:t>
      </w:r>
      <w:r w:rsidR="00F0739B" w:rsidRPr="00E55DCC">
        <w:rPr>
          <w:rFonts w:ascii="Verdana" w:hAnsi="Verdana" w:cs="Times New Roman"/>
          <w:color w:val="1A1A1A"/>
          <w:lang w:val="fr-FR"/>
        </w:rPr>
        <w:t>Les musiciens comme inventeurs de patrimoines</w:t>
      </w:r>
      <w:r w:rsidR="00B45810" w:rsidRPr="00E55DCC">
        <w:rPr>
          <w:rFonts w:ascii="Verdana" w:hAnsi="Verdana" w:cs="Times New Roman"/>
          <w:color w:val="1A1A1A"/>
          <w:lang w:val="fr-FR"/>
        </w:rPr>
        <w:t> ?</w:t>
      </w:r>
    </w:p>
    <w:p w14:paraId="7C9F4A2E" w14:textId="4695785A" w:rsidR="00477813" w:rsidRPr="00477813" w:rsidRDefault="00477813" w:rsidP="004074FA">
      <w:pPr>
        <w:widowControl w:val="0"/>
        <w:autoSpaceDE w:val="0"/>
        <w:autoSpaceDN w:val="0"/>
        <w:adjustRightInd w:val="0"/>
        <w:rPr>
          <w:rFonts w:ascii="Verdana" w:hAnsi="Verdana" w:cs="Times New Roman"/>
          <w:color w:val="1A1A1A"/>
          <w:lang w:val="fr-FR"/>
        </w:rPr>
      </w:pPr>
      <w:r>
        <w:rPr>
          <w:rFonts w:ascii="Verdana" w:hAnsi="Verdana" w:cs="Times New Roman"/>
          <w:color w:val="1A1A1A"/>
          <w:lang w:val="fr-FR"/>
        </w:rPr>
        <w:t>11h30 : Discussion</w:t>
      </w:r>
    </w:p>
    <w:p w14:paraId="3E721EAA" w14:textId="77777777" w:rsidR="004074FA" w:rsidRPr="00E55DCC" w:rsidRDefault="004074FA" w:rsidP="004074FA">
      <w:pPr>
        <w:widowControl w:val="0"/>
        <w:autoSpaceDE w:val="0"/>
        <w:autoSpaceDN w:val="0"/>
        <w:adjustRightInd w:val="0"/>
        <w:rPr>
          <w:rFonts w:ascii="Verdana" w:hAnsi="Verdana" w:cs="Times New Roman"/>
          <w:color w:val="1A1A1A"/>
          <w:u w:color="1A1A1A"/>
          <w:lang w:val="fr-FR"/>
        </w:rPr>
      </w:pPr>
    </w:p>
    <w:p w14:paraId="3B0F2D9C" w14:textId="2BA2F5D6" w:rsidR="004074FA" w:rsidRPr="00E55DCC" w:rsidRDefault="00EC0800" w:rsidP="004074FA">
      <w:pPr>
        <w:widowControl w:val="0"/>
        <w:autoSpaceDE w:val="0"/>
        <w:autoSpaceDN w:val="0"/>
        <w:adjustRightInd w:val="0"/>
        <w:rPr>
          <w:rFonts w:ascii="Verdana" w:hAnsi="Verdana" w:cs="Times New Roman"/>
          <w:color w:val="1A1A1A"/>
          <w:u w:color="1A1A1A"/>
          <w:lang w:val="fr-FR"/>
        </w:rPr>
      </w:pPr>
      <w:r w:rsidRPr="00E55DCC">
        <w:rPr>
          <w:rFonts w:ascii="Verdana" w:hAnsi="Verdana" w:cs="Times New Roman"/>
          <w:color w:val="1A1A1A"/>
          <w:u w:color="1A1A1A"/>
          <w:lang w:val="fr-FR"/>
        </w:rPr>
        <w:t>12h</w:t>
      </w:r>
      <w:r w:rsidR="00D61B8C" w:rsidRPr="00E55DCC">
        <w:rPr>
          <w:rFonts w:ascii="Verdana" w:hAnsi="Verdana" w:cs="Times New Roman"/>
          <w:color w:val="1A1A1A"/>
          <w:u w:color="1A1A1A"/>
          <w:lang w:val="fr-FR"/>
        </w:rPr>
        <w:t>00</w:t>
      </w:r>
      <w:r w:rsidR="00477813">
        <w:rPr>
          <w:rFonts w:ascii="Verdana" w:hAnsi="Verdana" w:cs="Times New Roman"/>
          <w:color w:val="1A1A1A"/>
          <w:u w:color="1A1A1A"/>
          <w:lang w:val="fr-FR"/>
        </w:rPr>
        <w:t xml:space="preserve"> : P</w:t>
      </w:r>
      <w:r w:rsidR="004074FA" w:rsidRPr="00E55DCC">
        <w:rPr>
          <w:rFonts w:ascii="Verdana" w:hAnsi="Verdana" w:cs="Times New Roman"/>
          <w:color w:val="1A1A1A"/>
          <w:u w:color="1A1A1A"/>
          <w:lang w:val="fr-FR"/>
        </w:rPr>
        <w:t>ause déjeuner</w:t>
      </w:r>
    </w:p>
    <w:p w14:paraId="505588F2" w14:textId="77777777" w:rsidR="004074FA" w:rsidRPr="00E55DCC" w:rsidRDefault="004074FA" w:rsidP="004074FA">
      <w:pPr>
        <w:widowControl w:val="0"/>
        <w:autoSpaceDE w:val="0"/>
        <w:autoSpaceDN w:val="0"/>
        <w:adjustRightInd w:val="0"/>
        <w:rPr>
          <w:rFonts w:ascii="Verdana" w:hAnsi="Verdana" w:cs="Times New Roman"/>
          <w:color w:val="1A1A1A"/>
          <w:u w:color="1A1A1A"/>
          <w:lang w:val="fr-FR"/>
        </w:rPr>
      </w:pPr>
    </w:p>
    <w:p w14:paraId="1D2E8CA0" w14:textId="77777777" w:rsidR="00DB5964" w:rsidRPr="00E55DCC" w:rsidRDefault="00EC0800" w:rsidP="00DB5964">
      <w:pPr>
        <w:jc w:val="both"/>
        <w:rPr>
          <w:rFonts w:ascii="Verdana" w:hAnsi="Verdana" w:cs="Times New Roman"/>
          <w:lang w:val="fr-FR"/>
        </w:rPr>
      </w:pPr>
      <w:r w:rsidRPr="00E55DCC">
        <w:rPr>
          <w:rFonts w:ascii="Verdana" w:hAnsi="Verdana" w:cs="Times New Roman"/>
          <w:color w:val="1A1A1A"/>
          <w:u w:color="1A1A1A"/>
          <w:lang w:val="fr-FR"/>
        </w:rPr>
        <w:t>14h</w:t>
      </w:r>
      <w:r w:rsidR="00BC206A" w:rsidRPr="00E55DCC">
        <w:rPr>
          <w:rFonts w:ascii="Verdana" w:hAnsi="Verdana" w:cs="Times New Roman"/>
          <w:color w:val="1A1A1A"/>
          <w:u w:color="1A1A1A"/>
          <w:lang w:val="fr-FR"/>
        </w:rPr>
        <w:t>00</w:t>
      </w:r>
      <w:r w:rsidR="00C522E3" w:rsidRPr="00E55DCC">
        <w:rPr>
          <w:rFonts w:ascii="Verdana" w:hAnsi="Verdana" w:cs="Times New Roman"/>
          <w:color w:val="1A1A1A"/>
          <w:u w:color="1A1A1A"/>
          <w:lang w:val="fr-FR"/>
        </w:rPr>
        <w:t xml:space="preserve"> : </w:t>
      </w:r>
      <w:r w:rsidR="005B6B87" w:rsidRPr="00E55DCC">
        <w:rPr>
          <w:rFonts w:ascii="Verdana" w:hAnsi="Verdana" w:cs="Times New Roman"/>
          <w:color w:val="1A1A1A"/>
          <w:u w:color="1A1A1A"/>
          <w:lang w:val="fr-FR"/>
        </w:rPr>
        <w:t>B</w:t>
      </w:r>
      <w:r w:rsidR="00D30822" w:rsidRPr="00E55DCC">
        <w:rPr>
          <w:rFonts w:ascii="Verdana" w:hAnsi="Verdana" w:cs="Times New Roman"/>
          <w:color w:val="1A1A1A"/>
          <w:u w:color="1A1A1A"/>
          <w:lang w:val="fr-FR"/>
        </w:rPr>
        <w:t>enoît de l’</w:t>
      </w:r>
      <w:proofErr w:type="spellStart"/>
      <w:r w:rsidR="00D30822" w:rsidRPr="00E55DCC">
        <w:rPr>
          <w:rFonts w:ascii="Verdana" w:hAnsi="Verdana" w:cs="Times New Roman"/>
          <w:color w:val="1A1A1A"/>
          <w:u w:color="1A1A1A"/>
          <w:lang w:val="fr-FR"/>
        </w:rPr>
        <w:t>Estoile</w:t>
      </w:r>
      <w:proofErr w:type="spellEnd"/>
      <w:r w:rsidR="00D30822" w:rsidRPr="00E55DCC">
        <w:rPr>
          <w:rFonts w:ascii="Verdana" w:hAnsi="Verdana" w:cs="Times New Roman"/>
          <w:color w:val="1A1A1A"/>
          <w:u w:color="1A1A1A"/>
          <w:lang w:val="fr-FR"/>
        </w:rPr>
        <w:t xml:space="preserve">, </w:t>
      </w:r>
      <w:r w:rsidR="00DB5964" w:rsidRPr="00E55DCC">
        <w:rPr>
          <w:rFonts w:ascii="Verdana" w:hAnsi="Verdana" w:cs="Times New Roman"/>
          <w:lang w:val="fr-FR"/>
        </w:rPr>
        <w:t>Directeur de recherche CNRS/IRIS</w:t>
      </w:r>
    </w:p>
    <w:p w14:paraId="7C738C7E" w14:textId="68DA00E5" w:rsidR="00C522E3" w:rsidRPr="00E55DCC" w:rsidRDefault="00CC3896" w:rsidP="00DB5964">
      <w:pPr>
        <w:jc w:val="both"/>
        <w:rPr>
          <w:rFonts w:ascii="Verdana" w:hAnsi="Verdana" w:cs="Times New Roman"/>
          <w:lang w:val="fr-FR"/>
        </w:rPr>
      </w:pPr>
      <w:r w:rsidRPr="00E55DCC">
        <w:rPr>
          <w:rFonts w:ascii="Verdana" w:hAnsi="Verdana" w:cs="Times New Roman"/>
          <w:color w:val="1A1A1A"/>
          <w:u w:color="1A1A1A"/>
          <w:lang w:val="fr-FR"/>
        </w:rPr>
        <w:t>« Culture(s) populaire(s) »</w:t>
      </w:r>
      <w:r w:rsidR="00D412DA" w:rsidRPr="00E55DCC">
        <w:rPr>
          <w:rFonts w:ascii="Verdana" w:hAnsi="Verdana" w:cs="Times New Roman"/>
          <w:color w:val="1A1A1A"/>
          <w:u w:color="1A1A1A"/>
          <w:lang w:val="fr-FR"/>
        </w:rPr>
        <w:t xml:space="preserve"> et ritualisation de la différence au Brésil</w:t>
      </w:r>
    </w:p>
    <w:p w14:paraId="447DE409" w14:textId="148436D2" w:rsidR="00F41674" w:rsidRDefault="00BC206A" w:rsidP="00F41674">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u w:color="1A1A1A"/>
          <w:lang w:val="fr-FR"/>
        </w:rPr>
        <w:t>14h3</w:t>
      </w:r>
      <w:r w:rsidR="00F41674" w:rsidRPr="00E55DCC">
        <w:rPr>
          <w:rFonts w:ascii="Verdana" w:hAnsi="Verdana" w:cs="Times New Roman"/>
          <w:color w:val="1A1A1A"/>
          <w:u w:color="1A1A1A"/>
          <w:lang w:val="fr-FR"/>
        </w:rPr>
        <w:t xml:space="preserve">0 : </w:t>
      </w:r>
      <w:r w:rsidR="00F41674" w:rsidRPr="00E55DCC">
        <w:rPr>
          <w:rFonts w:ascii="Verdana" w:hAnsi="Verdana" w:cs="Times New Roman"/>
          <w:b/>
          <w:color w:val="1A1A1A"/>
          <w:u w:color="1A1A1A"/>
          <w:lang w:val="fr-FR"/>
        </w:rPr>
        <w:t>2° panel </w:t>
      </w:r>
      <w:r w:rsidR="00F41674" w:rsidRPr="00E55DCC">
        <w:rPr>
          <w:rFonts w:ascii="Verdana" w:hAnsi="Verdana" w:cs="Times New Roman"/>
          <w:color w:val="1A1A1A"/>
          <w:u w:color="1A1A1A"/>
          <w:lang w:val="fr-FR"/>
        </w:rPr>
        <w:t xml:space="preserve">: </w:t>
      </w:r>
      <w:r w:rsidR="00145FDE" w:rsidRPr="00E55DCC">
        <w:rPr>
          <w:rFonts w:ascii="Verdana" w:hAnsi="Verdana" w:cs="Times New Roman"/>
          <w:color w:val="1A1A1A"/>
          <w:lang w:val="fr-FR"/>
        </w:rPr>
        <w:t>Les technologies de la diversité musicale</w:t>
      </w:r>
    </w:p>
    <w:p w14:paraId="25BDE1CB" w14:textId="13992551" w:rsidR="00477813" w:rsidRPr="00E55DCC" w:rsidRDefault="00477813" w:rsidP="00F41674">
      <w:pPr>
        <w:widowControl w:val="0"/>
        <w:autoSpaceDE w:val="0"/>
        <w:autoSpaceDN w:val="0"/>
        <w:adjustRightInd w:val="0"/>
        <w:rPr>
          <w:rFonts w:ascii="Verdana" w:hAnsi="Verdana" w:cs="Times New Roman"/>
          <w:color w:val="1A1A1A"/>
          <w:lang w:val="fr-FR"/>
        </w:rPr>
      </w:pPr>
      <w:r>
        <w:rPr>
          <w:rFonts w:ascii="Verdana" w:hAnsi="Verdana" w:cs="Times New Roman"/>
          <w:color w:val="1A1A1A"/>
          <w:lang w:val="fr-FR"/>
        </w:rPr>
        <w:t>15h50 : Discussion</w:t>
      </w:r>
    </w:p>
    <w:p w14:paraId="59362CCF" w14:textId="77777777" w:rsidR="00D55C5D" w:rsidRPr="00E55DCC" w:rsidRDefault="00D55C5D" w:rsidP="00F41674">
      <w:pPr>
        <w:widowControl w:val="0"/>
        <w:autoSpaceDE w:val="0"/>
        <w:autoSpaceDN w:val="0"/>
        <w:adjustRightInd w:val="0"/>
        <w:rPr>
          <w:rFonts w:ascii="Verdana" w:hAnsi="Verdana" w:cs="Times New Roman"/>
          <w:color w:val="1A1A1A"/>
          <w:u w:color="1A1A1A"/>
          <w:lang w:val="fr-FR"/>
        </w:rPr>
      </w:pPr>
    </w:p>
    <w:p w14:paraId="77E1C325" w14:textId="42582219" w:rsidR="004074FA" w:rsidRPr="00E55DCC" w:rsidRDefault="00FE0920" w:rsidP="004074FA">
      <w:pPr>
        <w:widowControl w:val="0"/>
        <w:autoSpaceDE w:val="0"/>
        <w:autoSpaceDN w:val="0"/>
        <w:adjustRightInd w:val="0"/>
        <w:rPr>
          <w:rFonts w:ascii="Verdana" w:hAnsi="Verdana" w:cs="Times New Roman"/>
          <w:color w:val="1A1A1A"/>
          <w:u w:color="1A1A1A"/>
          <w:lang w:val="fr-FR"/>
        </w:rPr>
      </w:pPr>
      <w:r w:rsidRPr="00E55DCC">
        <w:rPr>
          <w:rFonts w:ascii="Verdana" w:hAnsi="Verdana" w:cs="Times New Roman"/>
          <w:color w:val="1A1A1A"/>
          <w:u w:color="1A1A1A"/>
          <w:lang w:val="fr-FR"/>
        </w:rPr>
        <w:t>16h30</w:t>
      </w:r>
      <w:r w:rsidR="003835E7">
        <w:rPr>
          <w:rFonts w:ascii="Verdana" w:hAnsi="Verdana" w:cs="Times New Roman"/>
          <w:color w:val="1A1A1A"/>
          <w:u w:color="1A1A1A"/>
          <w:lang w:val="fr-FR"/>
        </w:rPr>
        <w:t> : P</w:t>
      </w:r>
      <w:r w:rsidR="00CA00C7" w:rsidRPr="00E55DCC">
        <w:rPr>
          <w:rFonts w:ascii="Verdana" w:hAnsi="Verdana" w:cs="Times New Roman"/>
          <w:color w:val="1A1A1A"/>
          <w:u w:color="1A1A1A"/>
          <w:lang w:val="fr-FR"/>
        </w:rPr>
        <w:t>ause</w:t>
      </w:r>
      <w:r w:rsidR="00C522E3" w:rsidRPr="00E55DCC">
        <w:rPr>
          <w:rFonts w:ascii="Verdana" w:hAnsi="Verdana" w:cs="Times New Roman"/>
          <w:color w:val="1A1A1A"/>
          <w:u w:color="1A1A1A"/>
          <w:lang w:val="fr-FR"/>
        </w:rPr>
        <w:t>-café</w:t>
      </w:r>
    </w:p>
    <w:p w14:paraId="0E61E442" w14:textId="77777777" w:rsidR="00D55C5D" w:rsidRPr="00E55DCC" w:rsidRDefault="00D55C5D" w:rsidP="004074FA">
      <w:pPr>
        <w:widowControl w:val="0"/>
        <w:autoSpaceDE w:val="0"/>
        <w:autoSpaceDN w:val="0"/>
        <w:adjustRightInd w:val="0"/>
        <w:rPr>
          <w:rFonts w:ascii="Verdana" w:hAnsi="Verdana" w:cs="Times New Roman"/>
          <w:color w:val="1A1A1A"/>
          <w:u w:color="1A1A1A"/>
          <w:lang w:val="fr-FR"/>
        </w:rPr>
      </w:pPr>
    </w:p>
    <w:p w14:paraId="2B084892" w14:textId="407BA369" w:rsidR="004074FA" w:rsidRDefault="003269B2" w:rsidP="004074FA">
      <w:pPr>
        <w:widowControl w:val="0"/>
        <w:autoSpaceDE w:val="0"/>
        <w:autoSpaceDN w:val="0"/>
        <w:adjustRightInd w:val="0"/>
        <w:rPr>
          <w:rFonts w:ascii="Verdana" w:hAnsi="Verdana" w:cs="Times New Roman"/>
          <w:color w:val="1A1A1A"/>
          <w:lang w:val="fr-FR"/>
        </w:rPr>
      </w:pPr>
      <w:r>
        <w:rPr>
          <w:rFonts w:ascii="Verdana" w:hAnsi="Verdana" w:cs="Times New Roman"/>
          <w:color w:val="1A1A1A"/>
          <w:u w:color="1A1A1A"/>
          <w:lang w:val="fr-FR"/>
        </w:rPr>
        <w:t>16h50</w:t>
      </w:r>
      <w:r w:rsidR="008C014E" w:rsidRPr="00E55DCC">
        <w:rPr>
          <w:rFonts w:ascii="Verdana" w:hAnsi="Verdana" w:cs="Times New Roman"/>
          <w:color w:val="1A1A1A"/>
          <w:u w:color="1A1A1A"/>
          <w:lang w:val="fr-FR"/>
        </w:rPr>
        <w:t> :</w:t>
      </w:r>
      <w:r w:rsidR="008C014E" w:rsidRPr="00E55DCC">
        <w:rPr>
          <w:rFonts w:ascii="Verdana" w:hAnsi="Verdana" w:cs="Times New Roman"/>
          <w:b/>
          <w:color w:val="1A1A1A"/>
          <w:u w:color="1A1A1A"/>
          <w:lang w:val="fr-FR"/>
        </w:rPr>
        <w:t xml:space="preserve"> </w:t>
      </w:r>
      <w:r w:rsidR="008C0587" w:rsidRPr="00E55DCC">
        <w:rPr>
          <w:rFonts w:ascii="Verdana" w:hAnsi="Verdana" w:cs="Times New Roman"/>
          <w:b/>
          <w:color w:val="1A1A1A"/>
          <w:u w:color="1A1A1A"/>
          <w:lang w:val="fr-FR"/>
        </w:rPr>
        <w:t>3</w:t>
      </w:r>
      <w:r w:rsidR="00EF678F" w:rsidRPr="00E55DCC">
        <w:rPr>
          <w:rFonts w:ascii="Verdana" w:hAnsi="Verdana" w:cs="Times New Roman"/>
          <w:b/>
          <w:color w:val="1A1A1A"/>
          <w:u w:color="1A1A1A"/>
          <w:lang w:val="fr-FR"/>
        </w:rPr>
        <w:t>° panel</w:t>
      </w:r>
      <w:r w:rsidR="00CA00C7" w:rsidRPr="00E55DCC">
        <w:rPr>
          <w:rFonts w:ascii="Verdana" w:hAnsi="Verdana" w:cs="Times New Roman"/>
          <w:b/>
          <w:color w:val="1A1A1A"/>
          <w:u w:color="1A1A1A"/>
          <w:lang w:val="fr-FR"/>
        </w:rPr>
        <w:t> </w:t>
      </w:r>
      <w:r w:rsidR="00CA00C7" w:rsidRPr="00E55DCC">
        <w:rPr>
          <w:rFonts w:ascii="Verdana" w:hAnsi="Verdana" w:cs="Times New Roman"/>
          <w:color w:val="1A1A1A"/>
          <w:u w:color="1A1A1A"/>
          <w:lang w:val="fr-FR"/>
        </w:rPr>
        <w:t xml:space="preserve">: </w:t>
      </w:r>
      <w:r w:rsidR="00225D44" w:rsidRPr="00E55DCC">
        <w:rPr>
          <w:rFonts w:ascii="Verdana" w:hAnsi="Verdana" w:cs="Times New Roman"/>
          <w:color w:val="1A1A1A"/>
          <w:lang w:val="fr-FR"/>
        </w:rPr>
        <w:t>Patrimoines en circulation</w:t>
      </w:r>
    </w:p>
    <w:p w14:paraId="75394DB5" w14:textId="3778D2C3" w:rsidR="00477813" w:rsidRPr="00E55DCC" w:rsidRDefault="00477813" w:rsidP="004074FA">
      <w:pPr>
        <w:widowControl w:val="0"/>
        <w:autoSpaceDE w:val="0"/>
        <w:autoSpaceDN w:val="0"/>
        <w:adjustRightInd w:val="0"/>
        <w:rPr>
          <w:rFonts w:ascii="Verdana" w:hAnsi="Verdana" w:cs="Times New Roman"/>
          <w:color w:val="1A1A1A"/>
          <w:u w:val="single"/>
          <w:lang w:val="fr-FR"/>
        </w:rPr>
      </w:pPr>
      <w:r>
        <w:rPr>
          <w:rFonts w:ascii="Verdana" w:hAnsi="Verdana" w:cs="Times New Roman"/>
          <w:color w:val="1A1A1A"/>
          <w:lang w:val="fr-FR"/>
        </w:rPr>
        <w:t>17h50 : Discussion</w:t>
      </w:r>
    </w:p>
    <w:p w14:paraId="77D4D2B1" w14:textId="37001E06" w:rsidR="004074FA" w:rsidRPr="00E55DCC" w:rsidRDefault="004074FA" w:rsidP="004074FA">
      <w:pPr>
        <w:widowControl w:val="0"/>
        <w:autoSpaceDE w:val="0"/>
        <w:autoSpaceDN w:val="0"/>
        <w:adjustRightInd w:val="0"/>
        <w:rPr>
          <w:rFonts w:ascii="Verdana" w:hAnsi="Verdana" w:cs="Times New Roman"/>
          <w:lang w:val="fr-FR"/>
        </w:rPr>
      </w:pPr>
      <w:r w:rsidRPr="00E55DCC">
        <w:rPr>
          <w:rFonts w:ascii="Verdana" w:hAnsi="Verdana" w:cs="Times New Roman"/>
          <w:color w:val="1A1A1A"/>
          <w:u w:color="1A1A1A"/>
          <w:lang w:val="fr-FR"/>
        </w:rPr>
        <w:t>1</w:t>
      </w:r>
      <w:r w:rsidR="000741C1" w:rsidRPr="00E55DCC">
        <w:rPr>
          <w:rFonts w:ascii="Verdana" w:hAnsi="Verdana" w:cs="Times New Roman"/>
          <w:color w:val="1A1A1A"/>
          <w:u w:color="1A1A1A"/>
          <w:lang w:val="fr-FR"/>
        </w:rPr>
        <w:t>8h</w:t>
      </w:r>
      <w:r w:rsidR="003269B2">
        <w:rPr>
          <w:rFonts w:ascii="Verdana" w:hAnsi="Verdana" w:cs="Times New Roman"/>
          <w:color w:val="1A1A1A"/>
          <w:u w:color="1A1A1A"/>
          <w:lang w:val="fr-FR"/>
        </w:rPr>
        <w:t>20</w:t>
      </w:r>
      <w:r w:rsidR="000741C1" w:rsidRPr="00E55DCC">
        <w:rPr>
          <w:rFonts w:ascii="Verdana" w:hAnsi="Verdana" w:cs="Times New Roman"/>
          <w:color w:val="1A1A1A"/>
          <w:u w:color="1A1A1A"/>
          <w:lang w:val="fr-FR"/>
        </w:rPr>
        <w:t xml:space="preserve"> : </w:t>
      </w:r>
      <w:r w:rsidR="009D67E2" w:rsidRPr="00E55DCC">
        <w:rPr>
          <w:rFonts w:ascii="Verdana" w:hAnsi="Verdana" w:cs="Times New Roman"/>
          <w:color w:val="1A1A1A"/>
          <w:u w:color="1A1A1A"/>
          <w:lang w:val="fr-FR"/>
        </w:rPr>
        <w:t>Denis Laborde</w:t>
      </w:r>
      <w:r w:rsidR="002F7A87" w:rsidRPr="00E55DCC">
        <w:rPr>
          <w:rFonts w:ascii="Verdana" w:hAnsi="Verdana" w:cs="Times New Roman"/>
          <w:color w:val="1A1A1A"/>
          <w:u w:color="1A1A1A"/>
          <w:lang w:val="fr-FR"/>
        </w:rPr>
        <w:t xml:space="preserve">, </w:t>
      </w:r>
      <w:r w:rsidR="002F7A87" w:rsidRPr="00E55DCC">
        <w:rPr>
          <w:rFonts w:ascii="Verdana" w:hAnsi="Verdana" w:cs="Times New Roman"/>
          <w:lang w:val="fr-FR"/>
        </w:rPr>
        <w:t>Directeur d’études EHESS/Centre Georg Simmel</w:t>
      </w:r>
    </w:p>
    <w:p w14:paraId="3AC56818" w14:textId="5822B8E8" w:rsidR="00863B97" w:rsidRPr="00E55DCC" w:rsidRDefault="007E0EE4" w:rsidP="004074FA">
      <w:pPr>
        <w:widowControl w:val="0"/>
        <w:autoSpaceDE w:val="0"/>
        <w:autoSpaceDN w:val="0"/>
        <w:adjustRightInd w:val="0"/>
        <w:rPr>
          <w:rFonts w:ascii="Verdana" w:hAnsi="Verdana" w:cs="Times New Roman"/>
          <w:lang w:val="fr-FR"/>
        </w:rPr>
      </w:pPr>
      <w:r w:rsidRPr="00E55DCC">
        <w:rPr>
          <w:rFonts w:ascii="Verdana" w:hAnsi="Verdana" w:cs="Times New Roman"/>
          <w:lang w:val="fr-FR"/>
        </w:rPr>
        <w:t>Musique ou musiques ? Mésusages des catégories instituées</w:t>
      </w:r>
    </w:p>
    <w:p w14:paraId="471C8FE5" w14:textId="77777777" w:rsidR="007E0EE4" w:rsidRPr="00E55DCC" w:rsidRDefault="007E0EE4" w:rsidP="004074FA">
      <w:pPr>
        <w:widowControl w:val="0"/>
        <w:autoSpaceDE w:val="0"/>
        <w:autoSpaceDN w:val="0"/>
        <w:adjustRightInd w:val="0"/>
        <w:rPr>
          <w:rFonts w:ascii="Verdana" w:hAnsi="Verdana" w:cs="Times New Roman"/>
          <w:color w:val="1A1A1A"/>
          <w:u w:color="1A1A1A"/>
          <w:lang w:val="fr-FR"/>
        </w:rPr>
      </w:pPr>
    </w:p>
    <w:p w14:paraId="1E789894" w14:textId="1E9F1873" w:rsidR="00542D3E" w:rsidRPr="00E55DCC" w:rsidRDefault="003269B2" w:rsidP="004074FA">
      <w:pPr>
        <w:widowControl w:val="0"/>
        <w:autoSpaceDE w:val="0"/>
        <w:autoSpaceDN w:val="0"/>
        <w:adjustRightInd w:val="0"/>
        <w:rPr>
          <w:rFonts w:ascii="Verdana" w:hAnsi="Verdana" w:cs="Times New Roman"/>
          <w:color w:val="1A1A1A"/>
          <w:u w:color="1A1A1A"/>
          <w:lang w:val="fr-FR"/>
        </w:rPr>
      </w:pPr>
      <w:r>
        <w:rPr>
          <w:rFonts w:ascii="Verdana" w:hAnsi="Verdana" w:cs="Times New Roman"/>
          <w:color w:val="1A1A1A"/>
          <w:u w:color="1A1A1A"/>
          <w:lang w:val="fr-FR"/>
        </w:rPr>
        <w:t>18h50</w:t>
      </w:r>
      <w:r w:rsidR="000741C1" w:rsidRPr="00E55DCC">
        <w:rPr>
          <w:rFonts w:ascii="Verdana" w:hAnsi="Verdana" w:cs="Times New Roman"/>
          <w:color w:val="1A1A1A"/>
          <w:u w:color="1A1A1A"/>
          <w:lang w:val="fr-FR"/>
        </w:rPr>
        <w:t xml:space="preserve"> : </w:t>
      </w:r>
      <w:r w:rsidR="00D55C5D" w:rsidRPr="00E55DCC">
        <w:rPr>
          <w:rFonts w:ascii="Verdana" w:hAnsi="Verdana" w:cs="Times New Roman"/>
          <w:color w:val="1A1A1A"/>
          <w:u w:color="1A1A1A"/>
          <w:lang w:val="fr-FR"/>
        </w:rPr>
        <w:t>Apéritif</w:t>
      </w:r>
    </w:p>
    <w:p w14:paraId="3AA3BF58" w14:textId="67BBF7B4" w:rsidR="004074FA" w:rsidRPr="00E55DCC" w:rsidRDefault="002F7A87" w:rsidP="004074FA">
      <w:pPr>
        <w:widowControl w:val="0"/>
        <w:autoSpaceDE w:val="0"/>
        <w:autoSpaceDN w:val="0"/>
        <w:adjustRightInd w:val="0"/>
        <w:rPr>
          <w:rFonts w:ascii="Verdana" w:hAnsi="Verdana" w:cs="Times New Roman"/>
          <w:color w:val="1A1A1A"/>
          <w:highlight w:val="yellow"/>
          <w:u w:color="1A1A1A"/>
          <w:lang w:val="fr-FR"/>
        </w:rPr>
      </w:pPr>
      <w:r w:rsidRPr="00E55DCC">
        <w:rPr>
          <w:rFonts w:ascii="Verdana" w:hAnsi="Verdana" w:cs="Times New Roman"/>
          <w:color w:val="1A1A1A"/>
          <w:u w:color="1A1A1A"/>
          <w:lang w:val="fr-FR"/>
        </w:rPr>
        <w:t>19h15</w:t>
      </w:r>
      <w:r w:rsidR="00542D3E" w:rsidRPr="00E55DCC">
        <w:rPr>
          <w:rFonts w:ascii="Verdana" w:hAnsi="Verdana" w:cs="Times New Roman"/>
          <w:color w:val="1A1A1A"/>
          <w:u w:color="1A1A1A"/>
          <w:lang w:val="fr-FR"/>
        </w:rPr>
        <w:t xml:space="preserve"> : </w:t>
      </w:r>
      <w:r w:rsidR="00615B9A" w:rsidRPr="00E55DCC">
        <w:rPr>
          <w:rFonts w:ascii="Verdana" w:hAnsi="Verdana" w:cs="Times New Roman"/>
          <w:color w:val="1A1A1A"/>
          <w:u w:color="1A1A1A"/>
          <w:lang w:val="fr-FR"/>
        </w:rPr>
        <w:t xml:space="preserve">Concert : </w:t>
      </w:r>
      <w:r w:rsidR="00615B9A" w:rsidRPr="00E55DCC">
        <w:rPr>
          <w:rFonts w:ascii="Verdana" w:hAnsi="Verdana" w:cs="Times New Roman"/>
          <w:b/>
          <w:color w:val="1A1A1A"/>
          <w:lang w:val="fr-FR"/>
        </w:rPr>
        <w:t xml:space="preserve">Roda de </w:t>
      </w:r>
      <w:proofErr w:type="spellStart"/>
      <w:r w:rsidR="00615B9A" w:rsidRPr="00E55DCC">
        <w:rPr>
          <w:rFonts w:ascii="Verdana" w:hAnsi="Verdana" w:cs="Times New Roman"/>
          <w:b/>
          <w:color w:val="1A1A1A"/>
          <w:lang w:val="fr-FR"/>
        </w:rPr>
        <w:t>Choro</w:t>
      </w:r>
      <w:proofErr w:type="spellEnd"/>
      <w:r w:rsidR="00615B9A" w:rsidRPr="00E55DCC">
        <w:rPr>
          <w:rFonts w:ascii="Verdana" w:hAnsi="Verdana" w:cs="Times New Roman"/>
          <w:color w:val="1A1A1A"/>
          <w:lang w:val="fr-FR"/>
        </w:rPr>
        <w:t xml:space="preserve"> + </w:t>
      </w:r>
      <w:r w:rsidR="00615B9A" w:rsidRPr="00E55DCC">
        <w:rPr>
          <w:rFonts w:ascii="Verdana" w:hAnsi="Verdana" w:cs="Times New Roman"/>
          <w:b/>
          <w:color w:val="1A1A1A"/>
          <w:lang w:val="fr-FR"/>
        </w:rPr>
        <w:t xml:space="preserve">Orchestre du Club du </w:t>
      </w:r>
      <w:proofErr w:type="spellStart"/>
      <w:r w:rsidR="00615B9A" w:rsidRPr="00E55DCC">
        <w:rPr>
          <w:rFonts w:ascii="Verdana" w:hAnsi="Verdana" w:cs="Times New Roman"/>
          <w:b/>
          <w:color w:val="1A1A1A"/>
          <w:lang w:val="fr-FR"/>
        </w:rPr>
        <w:t>Choro</w:t>
      </w:r>
      <w:proofErr w:type="spellEnd"/>
      <w:r w:rsidR="00615B9A" w:rsidRPr="00E55DCC">
        <w:rPr>
          <w:rFonts w:ascii="Verdana" w:hAnsi="Verdana" w:cs="Times New Roman"/>
          <w:b/>
          <w:color w:val="1A1A1A"/>
          <w:lang w:val="fr-FR"/>
        </w:rPr>
        <w:t xml:space="preserve"> de Paris</w:t>
      </w:r>
      <w:r w:rsidR="00615B9A" w:rsidRPr="00E55DCC">
        <w:rPr>
          <w:rFonts w:ascii="Verdana" w:hAnsi="Verdana" w:cs="Times New Roman"/>
          <w:color w:val="1A1A1A"/>
          <w:lang w:val="fr-FR"/>
        </w:rPr>
        <w:t xml:space="preserve"> dirigée par Fernando </w:t>
      </w:r>
      <w:proofErr w:type="spellStart"/>
      <w:r w:rsidR="00615B9A" w:rsidRPr="00E55DCC">
        <w:rPr>
          <w:rFonts w:ascii="Verdana" w:hAnsi="Verdana" w:cs="Times New Roman"/>
          <w:color w:val="1A1A1A"/>
          <w:lang w:val="fr-FR"/>
        </w:rPr>
        <w:t>Cavaco</w:t>
      </w:r>
      <w:proofErr w:type="spellEnd"/>
    </w:p>
    <w:p w14:paraId="3E842CC7" w14:textId="77777777" w:rsidR="00863B97" w:rsidRDefault="00863B97" w:rsidP="004074FA">
      <w:pPr>
        <w:widowControl w:val="0"/>
        <w:autoSpaceDE w:val="0"/>
        <w:autoSpaceDN w:val="0"/>
        <w:adjustRightInd w:val="0"/>
        <w:rPr>
          <w:rFonts w:ascii="Verdana" w:hAnsi="Verdana" w:cs="Times New Roman"/>
          <w:color w:val="1A1A1A"/>
          <w:u w:color="1A1A1A"/>
          <w:lang w:val="fr-FR"/>
        </w:rPr>
      </w:pPr>
    </w:p>
    <w:p w14:paraId="3F4188C7" w14:textId="77777777" w:rsidR="003835E7" w:rsidRPr="00E55DCC" w:rsidRDefault="003835E7" w:rsidP="004074FA">
      <w:pPr>
        <w:widowControl w:val="0"/>
        <w:autoSpaceDE w:val="0"/>
        <w:autoSpaceDN w:val="0"/>
        <w:adjustRightInd w:val="0"/>
        <w:rPr>
          <w:rFonts w:ascii="Verdana" w:hAnsi="Verdana" w:cs="Times New Roman"/>
          <w:color w:val="1A1A1A"/>
          <w:u w:color="1A1A1A"/>
          <w:lang w:val="fr-FR"/>
        </w:rPr>
      </w:pPr>
    </w:p>
    <w:p w14:paraId="6FB69386" w14:textId="77777777" w:rsidR="00863B97" w:rsidRPr="00E55DCC" w:rsidRDefault="00863B97" w:rsidP="004074FA">
      <w:pPr>
        <w:widowControl w:val="0"/>
        <w:autoSpaceDE w:val="0"/>
        <w:autoSpaceDN w:val="0"/>
        <w:adjustRightInd w:val="0"/>
        <w:rPr>
          <w:rFonts w:ascii="Verdana" w:hAnsi="Verdana" w:cs="Times New Roman"/>
          <w:color w:val="1A1A1A"/>
          <w:u w:color="1A1A1A"/>
          <w:lang w:val="fr-FR"/>
        </w:rPr>
      </w:pPr>
    </w:p>
    <w:p w14:paraId="097C6B4F" w14:textId="0F7187CA" w:rsidR="00266F7F" w:rsidRPr="00E55DCC" w:rsidRDefault="004074FA" w:rsidP="004074FA">
      <w:pPr>
        <w:widowControl w:val="0"/>
        <w:autoSpaceDE w:val="0"/>
        <w:autoSpaceDN w:val="0"/>
        <w:adjustRightInd w:val="0"/>
        <w:rPr>
          <w:rFonts w:ascii="Verdana" w:hAnsi="Verdana" w:cs="Times New Roman"/>
          <w:color w:val="1A1A1A"/>
          <w:u w:color="1A1A1A"/>
          <w:lang w:val="fr-FR"/>
        </w:rPr>
      </w:pPr>
      <w:r w:rsidRPr="00E55DCC">
        <w:rPr>
          <w:rFonts w:ascii="Verdana" w:hAnsi="Verdana" w:cs="Times New Roman"/>
          <w:color w:val="1A1A1A"/>
          <w:u w:val="single" w:color="1A1A1A"/>
          <w:lang w:val="fr-FR"/>
        </w:rPr>
        <w:t>Mercredi 10 décembr</w:t>
      </w:r>
      <w:r w:rsidR="008C2111" w:rsidRPr="00E55DCC">
        <w:rPr>
          <w:rFonts w:ascii="Verdana" w:hAnsi="Verdana" w:cs="Times New Roman"/>
          <w:color w:val="1A1A1A"/>
          <w:u w:val="single" w:color="1A1A1A"/>
          <w:lang w:val="fr-FR"/>
        </w:rPr>
        <w:t>e</w:t>
      </w:r>
    </w:p>
    <w:p w14:paraId="545496CC" w14:textId="77777777" w:rsidR="00A24E16" w:rsidRPr="00E55DCC" w:rsidRDefault="00A24E16" w:rsidP="004074FA">
      <w:pPr>
        <w:widowControl w:val="0"/>
        <w:autoSpaceDE w:val="0"/>
        <w:autoSpaceDN w:val="0"/>
        <w:adjustRightInd w:val="0"/>
        <w:rPr>
          <w:rFonts w:ascii="Verdana" w:hAnsi="Verdana" w:cs="Times New Roman"/>
          <w:color w:val="1A1A1A"/>
          <w:u w:color="1A1A1A"/>
          <w:lang w:val="fr-FR"/>
        </w:rPr>
      </w:pPr>
    </w:p>
    <w:p w14:paraId="3F7A2C90" w14:textId="63707E97" w:rsidR="00225D44" w:rsidRPr="00E55DCC" w:rsidRDefault="00542D3E" w:rsidP="004074FA">
      <w:pPr>
        <w:widowControl w:val="0"/>
        <w:autoSpaceDE w:val="0"/>
        <w:autoSpaceDN w:val="0"/>
        <w:adjustRightInd w:val="0"/>
        <w:rPr>
          <w:rFonts w:ascii="Verdana" w:hAnsi="Verdana" w:cs="Times New Roman"/>
          <w:color w:val="1A1A1A"/>
          <w:u w:color="1A1A1A"/>
          <w:lang w:val="fr-FR"/>
        </w:rPr>
      </w:pPr>
      <w:r w:rsidRPr="00E55DCC">
        <w:rPr>
          <w:rFonts w:ascii="Verdana" w:hAnsi="Verdana" w:cs="Times New Roman"/>
          <w:color w:val="1A1A1A"/>
          <w:u w:color="1A1A1A"/>
          <w:lang w:val="fr-FR"/>
        </w:rPr>
        <w:t>09h30</w:t>
      </w:r>
      <w:r w:rsidR="00225D44" w:rsidRPr="00E55DCC">
        <w:rPr>
          <w:rFonts w:ascii="Verdana" w:hAnsi="Verdana" w:cs="Times New Roman"/>
          <w:color w:val="1A1A1A"/>
          <w:u w:color="1A1A1A"/>
          <w:lang w:val="fr-FR"/>
        </w:rPr>
        <w:t xml:space="preserve"> : Petit </w:t>
      </w:r>
      <w:r w:rsidR="009654DA" w:rsidRPr="00E55DCC">
        <w:rPr>
          <w:rFonts w:ascii="Verdana" w:hAnsi="Verdana" w:cs="Times New Roman"/>
          <w:color w:val="1A1A1A"/>
          <w:u w:color="1A1A1A"/>
          <w:lang w:val="fr-FR"/>
        </w:rPr>
        <w:t>déjeuner</w:t>
      </w:r>
    </w:p>
    <w:p w14:paraId="029A2729" w14:textId="77777777" w:rsidR="00225D44" w:rsidRPr="00E55DCC" w:rsidRDefault="00225D44" w:rsidP="004074FA">
      <w:pPr>
        <w:widowControl w:val="0"/>
        <w:autoSpaceDE w:val="0"/>
        <w:autoSpaceDN w:val="0"/>
        <w:adjustRightInd w:val="0"/>
        <w:rPr>
          <w:rFonts w:ascii="Verdana" w:hAnsi="Verdana" w:cs="Times New Roman"/>
          <w:color w:val="1A1A1A"/>
          <w:u w:color="1A1A1A"/>
          <w:lang w:val="fr-FR"/>
        </w:rPr>
      </w:pPr>
    </w:p>
    <w:p w14:paraId="2A392167" w14:textId="4FF72E1B" w:rsidR="00DB5964" w:rsidRPr="00E55DCC" w:rsidRDefault="00615B9A" w:rsidP="004074FA">
      <w:pPr>
        <w:widowControl w:val="0"/>
        <w:autoSpaceDE w:val="0"/>
        <w:autoSpaceDN w:val="0"/>
        <w:adjustRightInd w:val="0"/>
        <w:rPr>
          <w:rFonts w:ascii="Verdana" w:hAnsi="Verdana" w:cs="Times New Roman"/>
          <w:color w:val="1A1A1A"/>
          <w:u w:color="1A1A1A"/>
          <w:lang w:val="fr-FR"/>
        </w:rPr>
      </w:pPr>
      <w:r w:rsidRPr="00E55DCC">
        <w:rPr>
          <w:rFonts w:ascii="Verdana" w:hAnsi="Verdana" w:cs="Times New Roman"/>
          <w:color w:val="1A1A1A"/>
          <w:u w:color="1A1A1A"/>
          <w:lang w:val="fr-FR"/>
        </w:rPr>
        <w:t>10</w:t>
      </w:r>
      <w:r w:rsidR="00BE4C93" w:rsidRPr="00E55DCC">
        <w:rPr>
          <w:rFonts w:ascii="Verdana" w:hAnsi="Verdana" w:cs="Times New Roman"/>
          <w:color w:val="1A1A1A"/>
          <w:u w:color="1A1A1A"/>
          <w:lang w:val="fr-FR"/>
        </w:rPr>
        <w:t>h</w:t>
      </w:r>
      <w:r w:rsidRPr="00E55DCC">
        <w:rPr>
          <w:rFonts w:ascii="Verdana" w:hAnsi="Verdana" w:cs="Times New Roman"/>
          <w:color w:val="1A1A1A"/>
          <w:u w:color="1A1A1A"/>
          <w:lang w:val="fr-FR"/>
        </w:rPr>
        <w:t>00</w:t>
      </w:r>
      <w:r w:rsidR="00F41674" w:rsidRPr="00E55DCC">
        <w:rPr>
          <w:rFonts w:ascii="Verdana" w:hAnsi="Verdana" w:cs="Times New Roman"/>
          <w:color w:val="1A1A1A"/>
          <w:u w:color="1A1A1A"/>
          <w:lang w:val="fr-FR"/>
        </w:rPr>
        <w:t xml:space="preserve"> :</w:t>
      </w:r>
      <w:r w:rsidR="00EC0800" w:rsidRPr="00E55DCC">
        <w:rPr>
          <w:rFonts w:ascii="Verdana" w:hAnsi="Verdana" w:cs="Times New Roman"/>
          <w:color w:val="1A1A1A"/>
          <w:u w:color="1A1A1A"/>
          <w:lang w:val="fr-FR"/>
        </w:rPr>
        <w:t xml:space="preserve"> </w:t>
      </w:r>
      <w:r w:rsidR="00225D44" w:rsidRPr="00E55DCC">
        <w:rPr>
          <w:rFonts w:ascii="Verdana" w:hAnsi="Verdana" w:cs="Times New Roman"/>
          <w:color w:val="1A1A1A"/>
          <w:u w:color="1A1A1A"/>
          <w:lang w:val="fr-FR"/>
        </w:rPr>
        <w:t xml:space="preserve">Pierre Bois, </w:t>
      </w:r>
      <w:r w:rsidR="00CC3896" w:rsidRPr="00E55DCC">
        <w:rPr>
          <w:rFonts w:ascii="Verdana" w:hAnsi="Verdana" w:cs="Times New Roman"/>
          <w:color w:val="1A1A1A"/>
          <w:u w:color="1A1A1A"/>
          <w:lang w:val="fr-FR"/>
        </w:rPr>
        <w:t xml:space="preserve">ethnomusicologue, </w:t>
      </w:r>
      <w:r w:rsidR="00DB5964" w:rsidRPr="00E55DCC">
        <w:rPr>
          <w:rFonts w:ascii="Verdana" w:hAnsi="Verdana" w:cs="Times New Roman"/>
          <w:color w:val="1A1A1A"/>
          <w:u w:color="1A1A1A"/>
          <w:lang w:val="fr-FR"/>
        </w:rPr>
        <w:t xml:space="preserve">conseiller artistique </w:t>
      </w:r>
      <w:r w:rsidR="000D1894" w:rsidRPr="00E55DCC">
        <w:rPr>
          <w:rFonts w:ascii="Verdana" w:hAnsi="Verdana" w:cs="Times New Roman"/>
          <w:color w:val="1A1A1A"/>
          <w:u w:color="1A1A1A"/>
          <w:lang w:val="fr-FR"/>
        </w:rPr>
        <w:t>à</w:t>
      </w:r>
      <w:r w:rsidR="00DB5964" w:rsidRPr="00E55DCC">
        <w:rPr>
          <w:rFonts w:ascii="Verdana" w:hAnsi="Verdana" w:cs="Times New Roman"/>
          <w:color w:val="1A1A1A"/>
          <w:u w:color="1A1A1A"/>
          <w:lang w:val="fr-FR"/>
        </w:rPr>
        <w:t xml:space="preserve"> l</w:t>
      </w:r>
      <w:r w:rsidR="00CC3896" w:rsidRPr="00E55DCC">
        <w:rPr>
          <w:rFonts w:ascii="Verdana" w:hAnsi="Verdana" w:cs="Times New Roman"/>
          <w:color w:val="1A1A1A"/>
          <w:u w:color="1A1A1A"/>
          <w:lang w:val="fr-FR"/>
        </w:rPr>
        <w:t>a Maison des Cultures du Monde</w:t>
      </w:r>
      <w:r w:rsidR="00861CFA" w:rsidRPr="00E55DCC">
        <w:rPr>
          <w:rFonts w:ascii="Verdana" w:hAnsi="Verdana" w:cs="Times New Roman"/>
          <w:color w:val="1A1A1A"/>
          <w:u w:color="1A1A1A"/>
          <w:lang w:val="fr-FR"/>
        </w:rPr>
        <w:t>, directeur du label INEDIT</w:t>
      </w:r>
    </w:p>
    <w:p w14:paraId="24126A5C" w14:textId="71871C91" w:rsidR="00DB5964" w:rsidRPr="00E55DCC" w:rsidRDefault="00DB5964" w:rsidP="004074FA">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lang w:val="fr-FR"/>
        </w:rPr>
        <w:t xml:space="preserve">Le </w:t>
      </w:r>
      <w:r w:rsidRPr="00E55DCC">
        <w:rPr>
          <w:rFonts w:ascii="Verdana" w:hAnsi="Verdana" w:cs="Times New Roman"/>
          <w:i/>
          <w:color w:val="1A1A1A"/>
          <w:lang w:val="fr-FR"/>
        </w:rPr>
        <w:t>Festival de l'Imaginaire</w:t>
      </w:r>
      <w:r w:rsidRPr="00E55DCC">
        <w:rPr>
          <w:rFonts w:ascii="Verdana" w:hAnsi="Verdana" w:cs="Times New Roman"/>
          <w:color w:val="1A1A1A"/>
          <w:lang w:val="fr-FR"/>
        </w:rPr>
        <w:t xml:space="preserve"> peut-il échapper à une logique de marché?</w:t>
      </w:r>
    </w:p>
    <w:p w14:paraId="6A4D67EB" w14:textId="09AC285A" w:rsidR="00CA00C7" w:rsidRDefault="00615B9A" w:rsidP="004074FA">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u w:color="1A1A1A"/>
          <w:lang w:val="fr-FR"/>
        </w:rPr>
        <w:t>10h30</w:t>
      </w:r>
      <w:r w:rsidR="00225D44" w:rsidRPr="00E55DCC">
        <w:rPr>
          <w:rFonts w:ascii="Verdana" w:hAnsi="Verdana" w:cs="Times New Roman"/>
          <w:color w:val="1A1A1A"/>
          <w:u w:color="1A1A1A"/>
          <w:lang w:val="fr-FR"/>
        </w:rPr>
        <w:t xml:space="preserve"> : </w:t>
      </w:r>
      <w:r w:rsidR="008C0587" w:rsidRPr="00E55DCC">
        <w:rPr>
          <w:rFonts w:ascii="Verdana" w:hAnsi="Verdana" w:cs="Times New Roman"/>
          <w:b/>
          <w:color w:val="1A1A1A"/>
          <w:u w:color="1A1A1A"/>
          <w:lang w:val="fr-FR"/>
        </w:rPr>
        <w:t>4</w:t>
      </w:r>
      <w:r w:rsidR="005B6B87" w:rsidRPr="00E55DCC">
        <w:rPr>
          <w:rFonts w:ascii="Verdana" w:hAnsi="Verdana" w:cs="Times New Roman"/>
          <w:b/>
          <w:color w:val="1A1A1A"/>
          <w:u w:color="1A1A1A"/>
          <w:lang w:val="fr-FR"/>
        </w:rPr>
        <w:t>° panel </w:t>
      </w:r>
      <w:r w:rsidR="005B6B87" w:rsidRPr="00E55DCC">
        <w:rPr>
          <w:rFonts w:ascii="Verdana" w:hAnsi="Verdana" w:cs="Times New Roman"/>
          <w:color w:val="1A1A1A"/>
          <w:u w:color="1A1A1A"/>
          <w:lang w:val="fr-FR"/>
        </w:rPr>
        <w:t xml:space="preserve">: </w:t>
      </w:r>
      <w:r w:rsidR="00D30822" w:rsidRPr="00E55DCC">
        <w:rPr>
          <w:rFonts w:ascii="Verdana" w:hAnsi="Verdana" w:cs="Times New Roman"/>
          <w:color w:val="1A1A1A"/>
          <w:lang w:val="fr-FR"/>
        </w:rPr>
        <w:t>Les mises en scène de territoires musicaux</w:t>
      </w:r>
    </w:p>
    <w:p w14:paraId="313A5B55" w14:textId="34C5575A" w:rsidR="00477813" w:rsidRPr="00E55DCC" w:rsidRDefault="00477813" w:rsidP="004074FA">
      <w:pPr>
        <w:widowControl w:val="0"/>
        <w:autoSpaceDE w:val="0"/>
        <w:autoSpaceDN w:val="0"/>
        <w:adjustRightInd w:val="0"/>
        <w:rPr>
          <w:rFonts w:ascii="Verdana" w:hAnsi="Verdana" w:cs="Times New Roman"/>
          <w:color w:val="1A1A1A"/>
          <w:lang w:val="fr-FR"/>
        </w:rPr>
      </w:pPr>
      <w:r>
        <w:rPr>
          <w:rFonts w:ascii="Verdana" w:hAnsi="Verdana" w:cs="Times New Roman"/>
          <w:color w:val="1A1A1A"/>
          <w:lang w:val="fr-FR"/>
        </w:rPr>
        <w:t>11h50 : Discussion</w:t>
      </w:r>
    </w:p>
    <w:p w14:paraId="715BE7E7" w14:textId="610E1A48" w:rsidR="004074FA" w:rsidRPr="00E55DCC" w:rsidRDefault="00615B9A" w:rsidP="004074FA">
      <w:pPr>
        <w:widowControl w:val="0"/>
        <w:autoSpaceDE w:val="0"/>
        <w:autoSpaceDN w:val="0"/>
        <w:adjustRightInd w:val="0"/>
        <w:rPr>
          <w:rFonts w:ascii="Verdana" w:hAnsi="Verdana" w:cs="Times New Roman"/>
          <w:color w:val="1A1A1A"/>
          <w:u w:color="1A1A1A"/>
          <w:lang w:val="fr-FR"/>
        </w:rPr>
      </w:pPr>
      <w:r w:rsidRPr="00E55DCC">
        <w:rPr>
          <w:rFonts w:ascii="Verdana" w:hAnsi="Verdana" w:cs="Times New Roman"/>
          <w:color w:val="1A1A1A"/>
          <w:u w:color="1A1A1A"/>
          <w:lang w:val="fr-FR"/>
        </w:rPr>
        <w:t>12h30</w:t>
      </w:r>
      <w:r w:rsidR="000741C1" w:rsidRPr="00E55DCC">
        <w:rPr>
          <w:rFonts w:ascii="Verdana" w:hAnsi="Verdana" w:cs="Times New Roman"/>
          <w:color w:val="1A1A1A"/>
          <w:u w:color="1A1A1A"/>
          <w:lang w:val="fr-FR"/>
        </w:rPr>
        <w:t xml:space="preserve"> : </w:t>
      </w:r>
      <w:r w:rsidR="00C66483" w:rsidRPr="00E55DCC">
        <w:rPr>
          <w:rFonts w:ascii="Verdana" w:hAnsi="Verdana" w:cs="Times New Roman"/>
          <w:color w:val="1A1A1A"/>
          <w:u w:color="1A1A1A"/>
          <w:lang w:val="fr-FR"/>
        </w:rPr>
        <w:t>Clôture</w:t>
      </w:r>
      <w:r w:rsidR="003E56D1" w:rsidRPr="00E55DCC">
        <w:rPr>
          <w:rFonts w:ascii="Verdana" w:hAnsi="Verdana" w:cs="Times New Roman"/>
          <w:color w:val="1A1A1A"/>
          <w:u w:color="1A1A1A"/>
          <w:lang w:val="fr-FR"/>
        </w:rPr>
        <w:t xml:space="preserve"> </w:t>
      </w:r>
      <w:r w:rsidRPr="00E55DCC">
        <w:rPr>
          <w:rFonts w:ascii="Verdana" w:hAnsi="Verdana" w:cs="Times New Roman"/>
          <w:color w:val="1A1A1A"/>
          <w:u w:color="1A1A1A"/>
          <w:lang w:val="fr-FR"/>
        </w:rPr>
        <w:t>du colloque</w:t>
      </w:r>
    </w:p>
    <w:p w14:paraId="621E8DF7" w14:textId="09EF81F3" w:rsidR="00222534" w:rsidRPr="00E55DCC" w:rsidRDefault="00222534" w:rsidP="004074FA">
      <w:pPr>
        <w:widowControl w:val="0"/>
        <w:autoSpaceDE w:val="0"/>
        <w:autoSpaceDN w:val="0"/>
        <w:adjustRightInd w:val="0"/>
        <w:rPr>
          <w:rFonts w:ascii="Verdana" w:hAnsi="Verdana" w:cs="Times New Roman"/>
          <w:color w:val="1A1A1A"/>
          <w:u w:color="1A1A1A"/>
          <w:lang w:val="fr-FR"/>
        </w:rPr>
      </w:pPr>
    </w:p>
    <w:p w14:paraId="1EEAF57F" w14:textId="77777777" w:rsidR="00C66483" w:rsidRDefault="00C66483" w:rsidP="004074FA">
      <w:pPr>
        <w:widowControl w:val="0"/>
        <w:autoSpaceDE w:val="0"/>
        <w:autoSpaceDN w:val="0"/>
        <w:adjustRightInd w:val="0"/>
        <w:rPr>
          <w:rFonts w:ascii="Verdana" w:hAnsi="Verdana" w:cs="Times New Roman"/>
          <w:color w:val="1A1A1A"/>
          <w:u w:color="1A1A1A"/>
          <w:lang w:val="fr-FR"/>
        </w:rPr>
      </w:pPr>
    </w:p>
    <w:p w14:paraId="058AF765" w14:textId="77777777" w:rsidR="003835E7" w:rsidRPr="00E55DCC" w:rsidRDefault="003835E7" w:rsidP="004074FA">
      <w:pPr>
        <w:widowControl w:val="0"/>
        <w:autoSpaceDE w:val="0"/>
        <w:autoSpaceDN w:val="0"/>
        <w:adjustRightInd w:val="0"/>
        <w:rPr>
          <w:rFonts w:ascii="Verdana" w:hAnsi="Verdana" w:cs="Times New Roman"/>
          <w:color w:val="1A1A1A"/>
          <w:u w:color="1A1A1A"/>
          <w:lang w:val="fr-FR"/>
        </w:rPr>
      </w:pPr>
    </w:p>
    <w:p w14:paraId="447D5669" w14:textId="3F39855F" w:rsidR="00D8348B" w:rsidRPr="00E55DCC" w:rsidRDefault="00D55C5D" w:rsidP="00D8348B">
      <w:pPr>
        <w:widowControl w:val="0"/>
        <w:autoSpaceDE w:val="0"/>
        <w:autoSpaceDN w:val="0"/>
        <w:adjustRightInd w:val="0"/>
        <w:rPr>
          <w:rFonts w:ascii="Verdana" w:hAnsi="Verdana" w:cs="Times New Roman"/>
          <w:b/>
          <w:color w:val="1A1A1A"/>
          <w:u w:val="single"/>
          <w:lang w:val="fr-FR"/>
        </w:rPr>
      </w:pPr>
      <w:r w:rsidRPr="00E55DCC">
        <w:rPr>
          <w:rFonts w:ascii="Verdana" w:hAnsi="Verdana" w:cs="Times New Roman"/>
          <w:b/>
          <w:color w:val="1A1A1A"/>
          <w:u w:val="single"/>
          <w:lang w:val="fr-FR"/>
        </w:rPr>
        <w:t xml:space="preserve">* </w:t>
      </w:r>
      <w:r w:rsidR="00D8348B" w:rsidRPr="00E55DCC">
        <w:rPr>
          <w:rFonts w:ascii="Verdana" w:hAnsi="Verdana" w:cs="Times New Roman"/>
          <w:b/>
          <w:color w:val="1A1A1A"/>
          <w:u w:val="single"/>
          <w:lang w:val="fr-FR"/>
        </w:rPr>
        <w:t>1° panel : Les musiciens comme inventeurs de patrimoines</w:t>
      </w:r>
      <w:r w:rsidR="00B45810" w:rsidRPr="00E55DCC">
        <w:rPr>
          <w:rFonts w:ascii="Verdana" w:hAnsi="Verdana" w:cs="Times New Roman"/>
          <w:b/>
          <w:color w:val="1A1A1A"/>
          <w:u w:val="single"/>
          <w:lang w:val="fr-FR"/>
        </w:rPr>
        <w:t> ?</w:t>
      </w:r>
    </w:p>
    <w:p w14:paraId="1768CD18" w14:textId="77777777" w:rsidR="00D8348B" w:rsidRDefault="00D8348B" w:rsidP="00D8348B">
      <w:pPr>
        <w:widowControl w:val="0"/>
        <w:autoSpaceDE w:val="0"/>
        <w:autoSpaceDN w:val="0"/>
        <w:adjustRightInd w:val="0"/>
        <w:rPr>
          <w:rFonts w:ascii="Verdana" w:hAnsi="Verdana" w:cs="Times New Roman"/>
          <w:color w:val="1A1A1A"/>
          <w:lang w:val="fr-FR"/>
        </w:rPr>
      </w:pPr>
    </w:p>
    <w:p w14:paraId="110339C1" w14:textId="29410888" w:rsidR="003835E7" w:rsidRPr="00E55DCC" w:rsidRDefault="003835E7" w:rsidP="00D8348B">
      <w:pPr>
        <w:widowControl w:val="0"/>
        <w:autoSpaceDE w:val="0"/>
        <w:autoSpaceDN w:val="0"/>
        <w:adjustRightInd w:val="0"/>
        <w:rPr>
          <w:rFonts w:ascii="Verdana" w:hAnsi="Verdana" w:cs="Times New Roman"/>
          <w:color w:val="1A1A1A"/>
          <w:lang w:val="fr-FR"/>
        </w:rPr>
      </w:pPr>
      <w:r>
        <w:rPr>
          <w:rFonts w:ascii="Verdana" w:hAnsi="Verdana" w:cs="Times New Roman"/>
          <w:color w:val="1A1A1A"/>
          <w:lang w:val="fr-FR"/>
        </w:rPr>
        <w:t>Mardi 9 décembre, 10h30 – 12h00</w:t>
      </w:r>
    </w:p>
    <w:p w14:paraId="2A90C81E" w14:textId="2B713D2F" w:rsidR="00D8348B" w:rsidRPr="00E55DCC" w:rsidRDefault="00D8348B" w:rsidP="00D8348B">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lang w:val="fr-FR"/>
        </w:rPr>
        <w:t xml:space="preserve">Modération: </w:t>
      </w:r>
      <w:r w:rsidR="00FE0920" w:rsidRPr="00E55DCC">
        <w:rPr>
          <w:rFonts w:ascii="Verdana" w:hAnsi="Verdana" w:cs="Times New Roman"/>
          <w:color w:val="1A1A1A"/>
          <w:lang w:val="fr-FR"/>
        </w:rPr>
        <w:t>Benoit de l’</w:t>
      </w:r>
      <w:proofErr w:type="spellStart"/>
      <w:r w:rsidR="00FE0920" w:rsidRPr="00E55DCC">
        <w:rPr>
          <w:rFonts w:ascii="Verdana" w:hAnsi="Verdana" w:cs="Times New Roman"/>
          <w:color w:val="1A1A1A"/>
          <w:lang w:val="fr-FR"/>
        </w:rPr>
        <w:t>Estoile</w:t>
      </w:r>
      <w:proofErr w:type="spellEnd"/>
      <w:r w:rsidR="00B91FBE" w:rsidRPr="00E55DCC">
        <w:rPr>
          <w:rFonts w:ascii="Verdana" w:hAnsi="Verdana" w:cs="Times New Roman"/>
          <w:color w:val="1A1A1A"/>
          <w:lang w:val="fr-FR"/>
        </w:rPr>
        <w:t> </w:t>
      </w:r>
    </w:p>
    <w:p w14:paraId="0F59FBCC" w14:textId="77777777" w:rsidR="00D8348B" w:rsidRPr="00E55DCC" w:rsidRDefault="00D8348B" w:rsidP="00D8348B">
      <w:pPr>
        <w:widowControl w:val="0"/>
        <w:autoSpaceDE w:val="0"/>
        <w:autoSpaceDN w:val="0"/>
        <w:adjustRightInd w:val="0"/>
        <w:rPr>
          <w:rFonts w:ascii="Verdana" w:hAnsi="Verdana" w:cs="Times New Roman"/>
          <w:color w:val="1A1A1A"/>
          <w:lang w:val="fr-FR"/>
        </w:rPr>
      </w:pPr>
    </w:p>
    <w:p w14:paraId="0A1D6CDF" w14:textId="6C796DEA" w:rsidR="00D8348B" w:rsidRPr="00E55DCC" w:rsidRDefault="00D8348B" w:rsidP="00D8348B">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lang w:val="fr-FR"/>
        </w:rPr>
        <w:t xml:space="preserve">Alice </w:t>
      </w:r>
      <w:proofErr w:type="spellStart"/>
      <w:r w:rsidRPr="00E55DCC">
        <w:rPr>
          <w:rFonts w:ascii="Verdana" w:hAnsi="Verdana" w:cs="Times New Roman"/>
          <w:color w:val="1A1A1A"/>
          <w:lang w:val="fr-FR"/>
        </w:rPr>
        <w:t>Aterianus-Owanga</w:t>
      </w:r>
      <w:proofErr w:type="spellEnd"/>
    </w:p>
    <w:p w14:paraId="25E65D7D" w14:textId="77777777" w:rsidR="00D8348B" w:rsidRPr="00E55DCC" w:rsidRDefault="00D8348B" w:rsidP="00D8348B">
      <w:pPr>
        <w:widowControl w:val="0"/>
        <w:autoSpaceDE w:val="0"/>
        <w:autoSpaceDN w:val="0"/>
        <w:adjustRightInd w:val="0"/>
        <w:rPr>
          <w:rFonts w:ascii="Verdana" w:hAnsi="Verdana" w:cs="Times New Roman"/>
          <w:b/>
          <w:color w:val="1A1A1A"/>
          <w:lang w:val="fr-FR"/>
        </w:rPr>
      </w:pPr>
      <w:r w:rsidRPr="00E55DCC">
        <w:rPr>
          <w:rFonts w:ascii="Verdana" w:hAnsi="Verdana" w:cs="Times New Roman"/>
          <w:b/>
          <w:color w:val="1A1A1A"/>
          <w:lang w:val="fr-FR"/>
        </w:rPr>
        <w:t xml:space="preserve">Du FESTAC aux marchés de la </w:t>
      </w:r>
      <w:proofErr w:type="spellStart"/>
      <w:r w:rsidRPr="00E55DCC">
        <w:rPr>
          <w:rFonts w:ascii="Verdana" w:hAnsi="Verdana" w:cs="Times New Roman"/>
          <w:b/>
          <w:color w:val="1A1A1A"/>
          <w:lang w:val="fr-FR"/>
        </w:rPr>
        <w:t>world-music</w:t>
      </w:r>
      <w:proofErr w:type="spellEnd"/>
      <w:r w:rsidRPr="00E55DCC">
        <w:rPr>
          <w:rFonts w:ascii="Verdana" w:hAnsi="Verdana" w:cs="Times New Roman"/>
          <w:b/>
          <w:color w:val="1A1A1A"/>
          <w:lang w:val="fr-FR"/>
        </w:rPr>
        <w:t xml:space="preserve">. Les musiciens « </w:t>
      </w:r>
      <w:proofErr w:type="spellStart"/>
      <w:r w:rsidRPr="00E55DCC">
        <w:rPr>
          <w:rFonts w:ascii="Verdana" w:hAnsi="Verdana" w:cs="Times New Roman"/>
          <w:b/>
          <w:color w:val="1A1A1A"/>
          <w:lang w:val="fr-FR"/>
        </w:rPr>
        <w:t>tradi</w:t>
      </w:r>
      <w:proofErr w:type="spellEnd"/>
      <w:r w:rsidRPr="00E55DCC">
        <w:rPr>
          <w:rFonts w:ascii="Verdana" w:hAnsi="Verdana" w:cs="Times New Roman"/>
          <w:b/>
          <w:color w:val="1A1A1A"/>
          <w:lang w:val="fr-FR"/>
        </w:rPr>
        <w:t>-modernes », inventeurs de la « diversité culturelle » au Gabon.</w:t>
      </w:r>
    </w:p>
    <w:p w14:paraId="119D39EA" w14:textId="77777777" w:rsidR="00D8348B" w:rsidRPr="00E55DCC" w:rsidRDefault="00D8348B" w:rsidP="00D8348B">
      <w:pPr>
        <w:widowControl w:val="0"/>
        <w:autoSpaceDE w:val="0"/>
        <w:autoSpaceDN w:val="0"/>
        <w:adjustRightInd w:val="0"/>
        <w:rPr>
          <w:rFonts w:ascii="Verdana" w:hAnsi="Verdana" w:cs="Times New Roman"/>
          <w:color w:val="1A1A1A"/>
          <w:lang w:val="fr-FR"/>
        </w:rPr>
      </w:pPr>
    </w:p>
    <w:p w14:paraId="57C36DA5" w14:textId="5BA15BDD" w:rsidR="00D8348B" w:rsidRPr="00E55DCC" w:rsidRDefault="00D8348B" w:rsidP="00D8348B">
      <w:pPr>
        <w:widowControl w:val="0"/>
        <w:autoSpaceDE w:val="0"/>
        <w:autoSpaceDN w:val="0"/>
        <w:adjustRightInd w:val="0"/>
        <w:rPr>
          <w:rFonts w:ascii="Verdana" w:hAnsi="Verdana" w:cs="Times New Roman"/>
          <w:color w:val="1A1A1A"/>
          <w:lang w:val="fr-FR"/>
        </w:rPr>
      </w:pPr>
      <w:r w:rsidRPr="00E55DCC">
        <w:rPr>
          <w:rFonts w:ascii="Verdana" w:hAnsi="Verdana" w:cs="Times New Roman"/>
          <w:bCs/>
          <w:color w:val="1A1A1A"/>
          <w:lang w:val="fr-FR"/>
        </w:rPr>
        <w:t>Jaime Andres Salazar</w:t>
      </w:r>
    </w:p>
    <w:p w14:paraId="7F523026" w14:textId="77777777" w:rsidR="00D8348B" w:rsidRPr="00E55DCC" w:rsidRDefault="00D8348B" w:rsidP="00D8348B">
      <w:pPr>
        <w:widowControl w:val="0"/>
        <w:autoSpaceDE w:val="0"/>
        <w:autoSpaceDN w:val="0"/>
        <w:adjustRightInd w:val="0"/>
        <w:rPr>
          <w:rFonts w:ascii="Verdana" w:hAnsi="Verdana" w:cs="Times New Roman"/>
          <w:color w:val="1A1A1A"/>
          <w:lang w:val="fr-FR"/>
        </w:rPr>
      </w:pPr>
      <w:r w:rsidRPr="00E55DCC">
        <w:rPr>
          <w:rFonts w:ascii="Verdana" w:hAnsi="Verdana" w:cs="Times New Roman"/>
          <w:b/>
          <w:bCs/>
          <w:color w:val="1A1A1A"/>
          <w:lang w:val="fr-FR"/>
        </w:rPr>
        <w:t xml:space="preserve">La tradition </w:t>
      </w:r>
      <w:proofErr w:type="spellStart"/>
      <w:r w:rsidRPr="00E55DCC">
        <w:rPr>
          <w:rFonts w:ascii="Verdana" w:hAnsi="Verdana" w:cs="Times New Roman"/>
          <w:b/>
          <w:bCs/>
          <w:color w:val="1A1A1A"/>
          <w:lang w:val="fr-FR"/>
        </w:rPr>
        <w:t>Bullerenguera</w:t>
      </w:r>
      <w:proofErr w:type="spellEnd"/>
      <w:r w:rsidRPr="00E55DCC">
        <w:rPr>
          <w:rFonts w:ascii="Verdana" w:hAnsi="Verdana" w:cs="Times New Roman"/>
          <w:b/>
          <w:bCs/>
          <w:color w:val="1A1A1A"/>
          <w:lang w:val="fr-FR"/>
        </w:rPr>
        <w:t xml:space="preserve"> : fabrications, patrimonialisation et circulation.</w:t>
      </w:r>
      <w:r w:rsidRPr="00E55DCC">
        <w:rPr>
          <w:rFonts w:ascii="Verdana" w:hAnsi="Verdana" w:cs="Times New Roman"/>
          <w:color w:val="1A1A1A"/>
          <w:lang w:val="fr-FR"/>
        </w:rPr>
        <w:t xml:space="preserve"> </w:t>
      </w:r>
    </w:p>
    <w:p w14:paraId="0F0E2083" w14:textId="77777777" w:rsidR="00D8348B" w:rsidRPr="00E55DCC" w:rsidRDefault="00D8348B" w:rsidP="00D8348B">
      <w:pPr>
        <w:widowControl w:val="0"/>
        <w:autoSpaceDE w:val="0"/>
        <w:autoSpaceDN w:val="0"/>
        <w:adjustRightInd w:val="0"/>
        <w:rPr>
          <w:rFonts w:ascii="Verdana" w:hAnsi="Verdana" w:cs="Times New Roman"/>
          <w:color w:val="1A1A1A"/>
          <w:lang w:val="fr-FR"/>
        </w:rPr>
      </w:pPr>
    </w:p>
    <w:p w14:paraId="2C01FB10" w14:textId="1164404B" w:rsidR="00D8348B" w:rsidRPr="00E55DCC" w:rsidRDefault="00D8348B" w:rsidP="00D8348B">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lang w:val="fr-FR"/>
        </w:rPr>
        <w:t>Paulo Marcelino</w:t>
      </w:r>
    </w:p>
    <w:p w14:paraId="63095480" w14:textId="0BD4B92C" w:rsidR="00D8348B" w:rsidRPr="00E55DCC" w:rsidRDefault="00D8348B" w:rsidP="00D8348B">
      <w:pPr>
        <w:widowControl w:val="0"/>
        <w:autoSpaceDE w:val="0"/>
        <w:autoSpaceDN w:val="0"/>
        <w:adjustRightInd w:val="0"/>
        <w:rPr>
          <w:rFonts w:ascii="Verdana" w:hAnsi="Verdana" w:cs="Times New Roman"/>
          <w:color w:val="1A1A1A"/>
          <w:lang w:val="fr-FR"/>
        </w:rPr>
      </w:pPr>
      <w:r w:rsidRPr="00E55DCC">
        <w:rPr>
          <w:rFonts w:ascii="Verdana" w:hAnsi="Verdana" w:cs="Times New Roman"/>
          <w:b/>
          <w:bCs/>
          <w:color w:val="1A1A1A"/>
          <w:lang w:val="fr-FR"/>
        </w:rPr>
        <w:t>Les conceptions du Ministre de la Culture du Brésil, Gilberto Gil (2003</w:t>
      </w:r>
      <w:r w:rsidRPr="00E55DCC">
        <w:rPr>
          <w:rFonts w:ascii="Myriad Pro Semibold" w:hAnsi="Myriad Pro Semibold" w:cs="Myriad Pro Semibold"/>
          <w:b/>
          <w:bCs/>
          <w:color w:val="1A1A1A"/>
          <w:lang w:val="fr-FR"/>
        </w:rPr>
        <w:t>‐</w:t>
      </w:r>
      <w:r w:rsidRPr="00E55DCC">
        <w:rPr>
          <w:rFonts w:ascii="Verdana" w:hAnsi="Verdana" w:cs="Times New Roman"/>
          <w:b/>
          <w:bCs/>
          <w:color w:val="1A1A1A"/>
          <w:lang w:val="fr-FR"/>
        </w:rPr>
        <w:t xml:space="preserve"> 2008), au sujet de la notion de diversité culturelle. </w:t>
      </w:r>
    </w:p>
    <w:p w14:paraId="317C0258" w14:textId="77777777" w:rsidR="00E55DCC" w:rsidRDefault="00E55DCC" w:rsidP="00B91FBE">
      <w:pPr>
        <w:widowControl w:val="0"/>
        <w:autoSpaceDE w:val="0"/>
        <w:autoSpaceDN w:val="0"/>
        <w:adjustRightInd w:val="0"/>
        <w:rPr>
          <w:rFonts w:ascii="Verdana" w:hAnsi="Verdana" w:cs="Times New Roman"/>
          <w:b/>
          <w:color w:val="1A1A1A"/>
          <w:lang w:val="fr-FR"/>
        </w:rPr>
      </w:pPr>
    </w:p>
    <w:p w14:paraId="3F9BED33" w14:textId="77777777" w:rsidR="00A10F54" w:rsidRDefault="00A10F54" w:rsidP="00B91FBE">
      <w:pPr>
        <w:widowControl w:val="0"/>
        <w:autoSpaceDE w:val="0"/>
        <w:autoSpaceDN w:val="0"/>
        <w:adjustRightInd w:val="0"/>
        <w:rPr>
          <w:rFonts w:ascii="Verdana" w:hAnsi="Verdana" w:cs="Times New Roman"/>
          <w:b/>
          <w:color w:val="1A1A1A"/>
          <w:lang w:val="fr-FR"/>
        </w:rPr>
      </w:pPr>
    </w:p>
    <w:p w14:paraId="5BE79FD5" w14:textId="77777777" w:rsidR="00A10F54" w:rsidRDefault="00A10F54" w:rsidP="00B91FBE">
      <w:pPr>
        <w:widowControl w:val="0"/>
        <w:autoSpaceDE w:val="0"/>
        <w:autoSpaceDN w:val="0"/>
        <w:adjustRightInd w:val="0"/>
        <w:rPr>
          <w:rFonts w:ascii="Verdana" w:hAnsi="Verdana" w:cs="Times New Roman"/>
          <w:b/>
          <w:color w:val="1A1A1A"/>
          <w:lang w:val="fr-FR"/>
        </w:rPr>
      </w:pPr>
    </w:p>
    <w:p w14:paraId="7D72BA4A" w14:textId="77777777" w:rsidR="00E55DCC" w:rsidRPr="00E55DCC" w:rsidRDefault="00E55DCC" w:rsidP="00B91FBE">
      <w:pPr>
        <w:widowControl w:val="0"/>
        <w:autoSpaceDE w:val="0"/>
        <w:autoSpaceDN w:val="0"/>
        <w:adjustRightInd w:val="0"/>
        <w:rPr>
          <w:rFonts w:ascii="Verdana" w:hAnsi="Verdana" w:cs="Times New Roman"/>
          <w:b/>
          <w:color w:val="1A1A1A"/>
          <w:lang w:val="fr-FR"/>
        </w:rPr>
      </w:pPr>
    </w:p>
    <w:p w14:paraId="0E1A8923" w14:textId="367305D3" w:rsidR="00FE0920" w:rsidRPr="00E55DCC" w:rsidRDefault="00D55C5D" w:rsidP="00FE0920">
      <w:pPr>
        <w:widowControl w:val="0"/>
        <w:autoSpaceDE w:val="0"/>
        <w:autoSpaceDN w:val="0"/>
        <w:adjustRightInd w:val="0"/>
        <w:rPr>
          <w:rFonts w:ascii="Verdana" w:hAnsi="Verdana" w:cs="Times New Roman"/>
          <w:b/>
          <w:color w:val="1A1A1A"/>
          <w:u w:val="single"/>
          <w:lang w:val="fr-FR"/>
        </w:rPr>
      </w:pPr>
      <w:r w:rsidRPr="00E55DCC">
        <w:rPr>
          <w:rFonts w:ascii="Verdana" w:hAnsi="Verdana" w:cs="Times New Roman"/>
          <w:b/>
          <w:color w:val="1A1A1A"/>
          <w:u w:val="single"/>
          <w:lang w:val="fr-FR"/>
        </w:rPr>
        <w:t xml:space="preserve">* </w:t>
      </w:r>
      <w:r w:rsidR="00FE0920" w:rsidRPr="00E55DCC">
        <w:rPr>
          <w:rFonts w:ascii="Verdana" w:hAnsi="Verdana" w:cs="Times New Roman"/>
          <w:b/>
          <w:color w:val="1A1A1A"/>
          <w:u w:val="single"/>
          <w:lang w:val="fr-FR"/>
        </w:rPr>
        <w:t>2° panel : Les technologies de la diversité musicale</w:t>
      </w:r>
    </w:p>
    <w:p w14:paraId="2B0BB86E" w14:textId="77777777" w:rsidR="00FE0920" w:rsidRDefault="00FE0920" w:rsidP="00FE0920">
      <w:pPr>
        <w:widowControl w:val="0"/>
        <w:autoSpaceDE w:val="0"/>
        <w:autoSpaceDN w:val="0"/>
        <w:adjustRightInd w:val="0"/>
        <w:rPr>
          <w:rFonts w:ascii="Verdana" w:hAnsi="Verdana" w:cs="Times New Roman"/>
          <w:color w:val="1A1A1A"/>
          <w:lang w:val="fr-FR"/>
        </w:rPr>
      </w:pPr>
    </w:p>
    <w:p w14:paraId="3F27D001" w14:textId="0C0AED40" w:rsidR="003835E7" w:rsidRPr="00E55DCC" w:rsidRDefault="003835E7" w:rsidP="00FE0920">
      <w:pPr>
        <w:widowControl w:val="0"/>
        <w:autoSpaceDE w:val="0"/>
        <w:autoSpaceDN w:val="0"/>
        <w:adjustRightInd w:val="0"/>
        <w:rPr>
          <w:rFonts w:ascii="Verdana" w:hAnsi="Verdana" w:cs="Times New Roman"/>
          <w:color w:val="1A1A1A"/>
          <w:lang w:val="fr-FR"/>
        </w:rPr>
      </w:pPr>
      <w:r>
        <w:rPr>
          <w:rFonts w:ascii="Verdana" w:hAnsi="Verdana" w:cs="Times New Roman"/>
          <w:color w:val="1A1A1A"/>
          <w:lang w:val="fr-FR"/>
        </w:rPr>
        <w:t>Mardi 9 décembre, 14h30 – 16h30</w:t>
      </w:r>
    </w:p>
    <w:p w14:paraId="7BAF1256" w14:textId="76F8375F" w:rsidR="00FE0920" w:rsidRPr="00E55DCC" w:rsidRDefault="00FE0920" w:rsidP="00FE0920">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lang w:val="fr-FR"/>
        </w:rPr>
        <w:t xml:space="preserve">Modération: </w:t>
      </w:r>
      <w:r w:rsidR="00542D3E" w:rsidRPr="00E55DCC">
        <w:rPr>
          <w:rFonts w:ascii="Verdana" w:hAnsi="Verdana" w:cs="Times New Roman"/>
          <w:color w:val="1A1A1A"/>
          <w:lang w:val="fr-FR"/>
        </w:rPr>
        <w:t>Emmanuelle Olivier</w:t>
      </w:r>
    </w:p>
    <w:p w14:paraId="065F628C" w14:textId="77777777" w:rsidR="00FE0920" w:rsidRPr="00E55DCC" w:rsidRDefault="00FE0920" w:rsidP="00FE0920">
      <w:pPr>
        <w:widowControl w:val="0"/>
        <w:autoSpaceDE w:val="0"/>
        <w:autoSpaceDN w:val="0"/>
        <w:adjustRightInd w:val="0"/>
        <w:rPr>
          <w:rFonts w:ascii="Verdana" w:hAnsi="Verdana" w:cs="Times New Roman"/>
          <w:color w:val="1A1A1A"/>
          <w:lang w:val="fr-FR"/>
        </w:rPr>
      </w:pPr>
    </w:p>
    <w:p w14:paraId="145442F1" w14:textId="6AE42137" w:rsidR="00FE0920" w:rsidRPr="00E55DCC" w:rsidRDefault="00FE0920" w:rsidP="00FE0920">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lang w:val="fr-FR"/>
        </w:rPr>
        <w:t>Baptiste Bacot</w:t>
      </w:r>
    </w:p>
    <w:p w14:paraId="7F98E639" w14:textId="77777777" w:rsidR="00FE0920" w:rsidRPr="00E55DCC" w:rsidRDefault="00FE0920" w:rsidP="00FE0920">
      <w:pPr>
        <w:widowControl w:val="0"/>
        <w:autoSpaceDE w:val="0"/>
        <w:autoSpaceDN w:val="0"/>
        <w:adjustRightInd w:val="0"/>
        <w:rPr>
          <w:rFonts w:ascii="Verdana" w:hAnsi="Verdana" w:cs="Times New Roman"/>
          <w:iCs/>
          <w:color w:val="1A1A1A"/>
          <w:lang w:val="fr-FR"/>
        </w:rPr>
      </w:pPr>
      <w:r w:rsidRPr="00E55DCC">
        <w:rPr>
          <w:rFonts w:ascii="Verdana" w:hAnsi="Verdana" w:cs="Times New Roman"/>
          <w:b/>
          <w:color w:val="1A1A1A"/>
          <w:lang w:val="fr-FR"/>
        </w:rPr>
        <w:t xml:space="preserve">Échantillonner la </w:t>
      </w:r>
      <w:r w:rsidRPr="00E55DCC">
        <w:rPr>
          <w:rFonts w:ascii="Verdana" w:hAnsi="Verdana" w:cs="Times New Roman"/>
          <w:b/>
          <w:i/>
          <w:color w:val="1A1A1A"/>
          <w:lang w:val="fr-FR"/>
        </w:rPr>
        <w:t>World Music </w:t>
      </w:r>
      <w:r w:rsidRPr="00E55DCC">
        <w:rPr>
          <w:rFonts w:ascii="Verdana" w:hAnsi="Verdana" w:cs="Times New Roman"/>
          <w:b/>
          <w:color w:val="1A1A1A"/>
          <w:lang w:val="fr-FR"/>
        </w:rPr>
        <w:t>: enjeux et envers d’une pratique.</w:t>
      </w:r>
    </w:p>
    <w:p w14:paraId="27C50E45" w14:textId="77777777" w:rsidR="00FE0920" w:rsidRPr="00E55DCC" w:rsidRDefault="00FE0920" w:rsidP="00FE0920">
      <w:pPr>
        <w:widowControl w:val="0"/>
        <w:autoSpaceDE w:val="0"/>
        <w:autoSpaceDN w:val="0"/>
        <w:adjustRightInd w:val="0"/>
        <w:rPr>
          <w:rFonts w:ascii="Verdana" w:hAnsi="Verdana" w:cs="Times New Roman"/>
          <w:color w:val="1A1A1A"/>
          <w:lang w:val="fr-FR"/>
        </w:rPr>
      </w:pPr>
    </w:p>
    <w:p w14:paraId="7C3C6086" w14:textId="20604BA8" w:rsidR="00CA749A" w:rsidRPr="00E55DCC" w:rsidRDefault="00BB4974" w:rsidP="00CA749A">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lang w:val="fr-FR"/>
        </w:rPr>
        <w:t xml:space="preserve">Emilie Da </w:t>
      </w:r>
      <w:proofErr w:type="spellStart"/>
      <w:r w:rsidRPr="00E55DCC">
        <w:rPr>
          <w:rFonts w:ascii="Verdana" w:hAnsi="Verdana" w:cs="Times New Roman"/>
          <w:color w:val="1A1A1A"/>
          <w:lang w:val="fr-FR"/>
        </w:rPr>
        <w:t>L</w:t>
      </w:r>
      <w:r w:rsidR="00863B97" w:rsidRPr="00E55DCC">
        <w:rPr>
          <w:rFonts w:ascii="Verdana" w:hAnsi="Verdana" w:cs="Times New Roman"/>
          <w:color w:val="1A1A1A"/>
          <w:lang w:val="fr-FR"/>
        </w:rPr>
        <w:t>age</w:t>
      </w:r>
      <w:proofErr w:type="spellEnd"/>
    </w:p>
    <w:p w14:paraId="334FE9CB" w14:textId="77777777" w:rsidR="00CA749A" w:rsidRPr="00E55DCC" w:rsidRDefault="00CA749A" w:rsidP="00CA749A">
      <w:pPr>
        <w:widowControl w:val="0"/>
        <w:autoSpaceDE w:val="0"/>
        <w:autoSpaceDN w:val="0"/>
        <w:adjustRightInd w:val="0"/>
        <w:rPr>
          <w:rFonts w:ascii="Verdana" w:hAnsi="Verdana" w:cs="Times New Roman"/>
          <w:b/>
          <w:color w:val="1A1A1A"/>
          <w:lang w:val="fr-FR"/>
        </w:rPr>
      </w:pPr>
      <w:r w:rsidRPr="00E55DCC">
        <w:rPr>
          <w:rFonts w:ascii="Verdana" w:hAnsi="Verdana" w:cs="Times New Roman"/>
          <w:b/>
          <w:color w:val="1A1A1A"/>
          <w:lang w:val="fr-FR"/>
        </w:rPr>
        <w:t xml:space="preserve">Mettre en ordre le divers, produire la diversité. </w:t>
      </w:r>
    </w:p>
    <w:p w14:paraId="1BC8E6FE" w14:textId="77777777" w:rsidR="00CA749A" w:rsidRPr="00E55DCC" w:rsidRDefault="00CA749A" w:rsidP="00CA749A">
      <w:pPr>
        <w:widowControl w:val="0"/>
        <w:autoSpaceDE w:val="0"/>
        <w:autoSpaceDN w:val="0"/>
        <w:adjustRightInd w:val="0"/>
        <w:rPr>
          <w:rFonts w:ascii="Verdana" w:hAnsi="Verdana" w:cs="Times New Roman"/>
          <w:b/>
          <w:color w:val="1A1A1A"/>
          <w:lang w:val="fr-FR"/>
        </w:rPr>
      </w:pPr>
    </w:p>
    <w:p w14:paraId="4DC146C1" w14:textId="0EDD52BF" w:rsidR="00FE0920" w:rsidRPr="00E55DCC" w:rsidRDefault="00FE0920" w:rsidP="00FE0920">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lang w:val="fr-FR"/>
        </w:rPr>
        <w:t xml:space="preserve">Ingrid Le </w:t>
      </w:r>
      <w:proofErr w:type="spellStart"/>
      <w:r w:rsidRPr="00E55DCC">
        <w:rPr>
          <w:rFonts w:ascii="Verdana" w:hAnsi="Verdana" w:cs="Times New Roman"/>
          <w:color w:val="1A1A1A"/>
          <w:lang w:val="fr-FR"/>
        </w:rPr>
        <w:t>Gargasson</w:t>
      </w:r>
      <w:proofErr w:type="spellEnd"/>
    </w:p>
    <w:p w14:paraId="0AC44437" w14:textId="77777777" w:rsidR="00FE0920" w:rsidRPr="00E55DCC" w:rsidRDefault="00FE0920" w:rsidP="00FE0920">
      <w:pPr>
        <w:widowControl w:val="0"/>
        <w:autoSpaceDE w:val="0"/>
        <w:autoSpaceDN w:val="0"/>
        <w:adjustRightInd w:val="0"/>
        <w:rPr>
          <w:rFonts w:ascii="Verdana" w:hAnsi="Verdana" w:cs="Times New Roman"/>
          <w:color w:val="1A1A1A"/>
          <w:lang w:val="fr-FR"/>
        </w:rPr>
      </w:pPr>
      <w:r w:rsidRPr="00E55DCC">
        <w:rPr>
          <w:rFonts w:ascii="Verdana" w:hAnsi="Verdana" w:cs="Times New Roman"/>
          <w:b/>
          <w:color w:val="1A1A1A"/>
          <w:lang w:val="fr-FR"/>
        </w:rPr>
        <w:t xml:space="preserve">L’éloge de la fusion </w:t>
      </w:r>
      <w:proofErr w:type="gramStart"/>
      <w:r w:rsidRPr="00E55DCC">
        <w:rPr>
          <w:rFonts w:ascii="Verdana" w:hAnsi="Verdana" w:cs="Times New Roman"/>
          <w:b/>
          <w:color w:val="1A1A1A"/>
          <w:lang w:val="fr-FR"/>
        </w:rPr>
        <w:t>: </w:t>
      </w:r>
      <w:proofErr w:type="gramEnd"/>
      <w:r w:rsidRPr="00E55DCC">
        <w:rPr>
          <w:rFonts w:ascii="Verdana" w:hAnsi="Verdana" w:cs="Times New Roman"/>
          <w:b/>
          <w:color w:val="1A1A1A"/>
          <w:lang w:val="fr-FR"/>
        </w:rPr>
        <w:t xml:space="preserve">Coke studio </w:t>
      </w:r>
      <w:proofErr w:type="spellStart"/>
      <w:r w:rsidRPr="00E55DCC">
        <w:rPr>
          <w:rFonts w:ascii="Verdana" w:hAnsi="Verdana" w:cs="Times New Roman"/>
          <w:b/>
          <w:color w:val="1A1A1A"/>
          <w:lang w:val="fr-FR"/>
        </w:rPr>
        <w:t>India</w:t>
      </w:r>
      <w:proofErr w:type="spellEnd"/>
      <w:r w:rsidRPr="00E55DCC">
        <w:rPr>
          <w:rFonts w:ascii="Verdana" w:hAnsi="Verdana" w:cs="Times New Roman"/>
          <w:b/>
          <w:color w:val="1A1A1A"/>
          <w:lang w:val="fr-FR"/>
        </w:rPr>
        <w:t xml:space="preserve"> ou les mises en scène de la diversité musicale de l’Inde.</w:t>
      </w:r>
    </w:p>
    <w:p w14:paraId="2679AD40" w14:textId="77777777" w:rsidR="00FE0920" w:rsidRPr="00E55DCC" w:rsidRDefault="00FE0920" w:rsidP="00FE0920">
      <w:pPr>
        <w:widowControl w:val="0"/>
        <w:autoSpaceDE w:val="0"/>
        <w:autoSpaceDN w:val="0"/>
        <w:adjustRightInd w:val="0"/>
        <w:rPr>
          <w:rFonts w:ascii="Verdana" w:hAnsi="Verdana" w:cs="Times New Roman"/>
          <w:b/>
          <w:color w:val="1A1A1A"/>
          <w:lang w:val="fr-FR"/>
        </w:rPr>
      </w:pPr>
    </w:p>
    <w:p w14:paraId="24F83DBA" w14:textId="213BD3B7" w:rsidR="00FE0920" w:rsidRPr="00E55DCC" w:rsidRDefault="00FE0920" w:rsidP="00FE0920">
      <w:pPr>
        <w:widowControl w:val="0"/>
        <w:autoSpaceDE w:val="0"/>
        <w:autoSpaceDN w:val="0"/>
        <w:adjustRightInd w:val="0"/>
        <w:rPr>
          <w:rFonts w:ascii="Verdana" w:hAnsi="Verdana" w:cs="Times New Roman"/>
          <w:b/>
          <w:color w:val="1A1A1A"/>
          <w:lang w:val="fr-FR"/>
        </w:rPr>
      </w:pPr>
      <w:proofErr w:type="spellStart"/>
      <w:r w:rsidRPr="00E55DCC">
        <w:rPr>
          <w:rFonts w:ascii="Verdana" w:hAnsi="Verdana" w:cs="Times New Roman"/>
          <w:color w:val="1A1A1A"/>
          <w:lang w:val="fr-FR"/>
        </w:rPr>
        <w:t>Ons</w:t>
      </w:r>
      <w:proofErr w:type="spellEnd"/>
      <w:r w:rsidRPr="00E55DCC">
        <w:rPr>
          <w:rFonts w:ascii="Verdana" w:hAnsi="Verdana" w:cs="Times New Roman"/>
          <w:color w:val="1A1A1A"/>
          <w:lang w:val="fr-FR"/>
        </w:rPr>
        <w:t xml:space="preserve"> </w:t>
      </w:r>
      <w:proofErr w:type="spellStart"/>
      <w:r w:rsidRPr="00E55DCC">
        <w:rPr>
          <w:rFonts w:ascii="Verdana" w:hAnsi="Verdana" w:cs="Times New Roman"/>
          <w:color w:val="1A1A1A"/>
          <w:lang w:val="fr-FR"/>
        </w:rPr>
        <w:t>Barnat</w:t>
      </w:r>
      <w:proofErr w:type="spellEnd"/>
    </w:p>
    <w:p w14:paraId="524073F9" w14:textId="203B9361" w:rsidR="00FE0920" w:rsidRPr="00E55DCC" w:rsidRDefault="00FE0920" w:rsidP="00FE0920">
      <w:pPr>
        <w:widowControl w:val="0"/>
        <w:autoSpaceDE w:val="0"/>
        <w:autoSpaceDN w:val="0"/>
        <w:adjustRightInd w:val="0"/>
        <w:rPr>
          <w:rFonts w:ascii="Verdana" w:hAnsi="Verdana" w:cs="Times New Roman"/>
          <w:b/>
          <w:bCs/>
          <w:color w:val="1A1A1A"/>
          <w:lang w:val="fr-FR"/>
        </w:rPr>
      </w:pPr>
      <w:r w:rsidRPr="00E55DCC">
        <w:rPr>
          <w:rFonts w:ascii="Verdana" w:hAnsi="Verdana" w:cs="Times New Roman"/>
          <w:b/>
          <w:bCs/>
          <w:color w:val="1A1A1A"/>
          <w:lang w:val="fr-FR"/>
        </w:rPr>
        <w:t xml:space="preserve">La </w:t>
      </w:r>
      <w:proofErr w:type="spellStart"/>
      <w:r w:rsidRPr="00E55DCC">
        <w:rPr>
          <w:rFonts w:ascii="Verdana" w:hAnsi="Verdana" w:cs="Times New Roman"/>
          <w:b/>
          <w:bCs/>
          <w:i/>
          <w:iCs/>
          <w:color w:val="1A1A1A"/>
          <w:lang w:val="fr-FR"/>
        </w:rPr>
        <w:t>paranda</w:t>
      </w:r>
      <w:proofErr w:type="spellEnd"/>
      <w:r w:rsidRPr="00E55DCC">
        <w:rPr>
          <w:rFonts w:ascii="Verdana" w:hAnsi="Verdana" w:cs="Times New Roman"/>
          <w:b/>
          <w:bCs/>
          <w:iCs/>
          <w:color w:val="1A1A1A"/>
          <w:lang w:val="fr-FR"/>
        </w:rPr>
        <w:t xml:space="preserve"> </w:t>
      </w:r>
      <w:proofErr w:type="spellStart"/>
      <w:r w:rsidRPr="00E55DCC">
        <w:rPr>
          <w:rFonts w:ascii="Verdana" w:hAnsi="Verdana" w:cs="Times New Roman"/>
          <w:b/>
          <w:bCs/>
          <w:iCs/>
          <w:color w:val="1A1A1A"/>
          <w:lang w:val="fr-FR"/>
        </w:rPr>
        <w:t>garifuna</w:t>
      </w:r>
      <w:proofErr w:type="spellEnd"/>
      <w:r w:rsidRPr="00E55DCC">
        <w:rPr>
          <w:rFonts w:ascii="Verdana" w:hAnsi="Verdana" w:cs="Times New Roman"/>
          <w:b/>
          <w:bCs/>
          <w:color w:val="1A1A1A"/>
          <w:lang w:val="fr-FR"/>
        </w:rPr>
        <w:t xml:space="preserve"> en Amérique centrale : de sa redécouverte à son internationalisation grâce au studio d’enregistrement.</w:t>
      </w:r>
    </w:p>
    <w:p w14:paraId="705AADB7" w14:textId="77777777" w:rsidR="00E55DCC" w:rsidRDefault="00E55DCC" w:rsidP="008A058F">
      <w:pPr>
        <w:widowControl w:val="0"/>
        <w:autoSpaceDE w:val="0"/>
        <w:autoSpaceDN w:val="0"/>
        <w:adjustRightInd w:val="0"/>
        <w:rPr>
          <w:rFonts w:ascii="Verdana" w:hAnsi="Verdana" w:cs="Times New Roman"/>
          <w:color w:val="1A1A1A"/>
          <w:lang w:val="fr-FR"/>
        </w:rPr>
      </w:pPr>
    </w:p>
    <w:p w14:paraId="61C72FA7" w14:textId="77777777" w:rsidR="00E55DCC" w:rsidRDefault="00E55DCC" w:rsidP="008A058F">
      <w:pPr>
        <w:widowControl w:val="0"/>
        <w:autoSpaceDE w:val="0"/>
        <w:autoSpaceDN w:val="0"/>
        <w:adjustRightInd w:val="0"/>
        <w:rPr>
          <w:rFonts w:ascii="Verdana" w:hAnsi="Verdana" w:cs="Times New Roman"/>
          <w:color w:val="1A1A1A"/>
          <w:lang w:val="fr-FR"/>
        </w:rPr>
      </w:pPr>
    </w:p>
    <w:p w14:paraId="346176AC" w14:textId="77777777" w:rsidR="00A10F54" w:rsidRDefault="00A10F54" w:rsidP="008A058F">
      <w:pPr>
        <w:widowControl w:val="0"/>
        <w:autoSpaceDE w:val="0"/>
        <w:autoSpaceDN w:val="0"/>
        <w:adjustRightInd w:val="0"/>
        <w:rPr>
          <w:rFonts w:ascii="Verdana" w:hAnsi="Verdana" w:cs="Times New Roman"/>
          <w:color w:val="1A1A1A"/>
          <w:lang w:val="fr-FR"/>
        </w:rPr>
      </w:pPr>
    </w:p>
    <w:p w14:paraId="1A1269A5" w14:textId="77777777" w:rsidR="00A10F54" w:rsidRDefault="00A10F54" w:rsidP="008A058F">
      <w:pPr>
        <w:widowControl w:val="0"/>
        <w:autoSpaceDE w:val="0"/>
        <w:autoSpaceDN w:val="0"/>
        <w:adjustRightInd w:val="0"/>
        <w:rPr>
          <w:rFonts w:ascii="Verdana" w:hAnsi="Verdana" w:cs="Times New Roman"/>
          <w:color w:val="1A1A1A"/>
          <w:lang w:val="fr-FR"/>
        </w:rPr>
      </w:pPr>
    </w:p>
    <w:p w14:paraId="4F6BAB84" w14:textId="77777777" w:rsidR="00A10F54" w:rsidRDefault="00A10F54" w:rsidP="008A058F">
      <w:pPr>
        <w:widowControl w:val="0"/>
        <w:autoSpaceDE w:val="0"/>
        <w:autoSpaceDN w:val="0"/>
        <w:adjustRightInd w:val="0"/>
        <w:rPr>
          <w:rFonts w:ascii="Verdana" w:hAnsi="Verdana" w:cs="Times New Roman"/>
          <w:color w:val="1A1A1A"/>
          <w:lang w:val="fr-FR"/>
        </w:rPr>
      </w:pPr>
    </w:p>
    <w:p w14:paraId="709FD937" w14:textId="77777777" w:rsidR="00A10F54" w:rsidRDefault="00A10F54" w:rsidP="008A058F">
      <w:pPr>
        <w:widowControl w:val="0"/>
        <w:autoSpaceDE w:val="0"/>
        <w:autoSpaceDN w:val="0"/>
        <w:adjustRightInd w:val="0"/>
        <w:rPr>
          <w:rFonts w:ascii="Verdana" w:hAnsi="Verdana" w:cs="Times New Roman"/>
          <w:color w:val="1A1A1A"/>
          <w:lang w:val="fr-FR"/>
        </w:rPr>
      </w:pPr>
    </w:p>
    <w:p w14:paraId="3F5D1342" w14:textId="77777777" w:rsidR="00A10F54" w:rsidRDefault="00A10F54" w:rsidP="008A058F">
      <w:pPr>
        <w:widowControl w:val="0"/>
        <w:autoSpaceDE w:val="0"/>
        <w:autoSpaceDN w:val="0"/>
        <w:adjustRightInd w:val="0"/>
        <w:rPr>
          <w:rFonts w:ascii="Verdana" w:hAnsi="Verdana" w:cs="Times New Roman"/>
          <w:color w:val="1A1A1A"/>
          <w:lang w:val="fr-FR"/>
        </w:rPr>
      </w:pPr>
    </w:p>
    <w:p w14:paraId="45733B3C" w14:textId="77777777" w:rsidR="00A72D9C" w:rsidRDefault="00A72D9C" w:rsidP="008A058F">
      <w:pPr>
        <w:widowControl w:val="0"/>
        <w:autoSpaceDE w:val="0"/>
        <w:autoSpaceDN w:val="0"/>
        <w:adjustRightInd w:val="0"/>
        <w:rPr>
          <w:rFonts w:ascii="Verdana" w:hAnsi="Verdana" w:cs="Times New Roman"/>
          <w:color w:val="1A1A1A"/>
          <w:lang w:val="fr-FR"/>
        </w:rPr>
      </w:pPr>
    </w:p>
    <w:p w14:paraId="70B4467C" w14:textId="77777777" w:rsidR="00A72D9C" w:rsidRDefault="00A72D9C" w:rsidP="008A058F">
      <w:pPr>
        <w:widowControl w:val="0"/>
        <w:autoSpaceDE w:val="0"/>
        <w:autoSpaceDN w:val="0"/>
        <w:adjustRightInd w:val="0"/>
        <w:rPr>
          <w:rFonts w:ascii="Verdana" w:hAnsi="Verdana" w:cs="Times New Roman"/>
          <w:color w:val="1A1A1A"/>
          <w:lang w:val="fr-FR"/>
        </w:rPr>
      </w:pPr>
    </w:p>
    <w:p w14:paraId="4F55DC8B" w14:textId="381028C2" w:rsidR="00225D44" w:rsidRPr="00E55DCC" w:rsidRDefault="00225D44" w:rsidP="00225D44">
      <w:pPr>
        <w:widowControl w:val="0"/>
        <w:autoSpaceDE w:val="0"/>
        <w:autoSpaceDN w:val="0"/>
        <w:adjustRightInd w:val="0"/>
        <w:rPr>
          <w:rFonts w:ascii="Verdana" w:hAnsi="Verdana" w:cs="Times New Roman"/>
          <w:b/>
          <w:color w:val="1A1A1A"/>
          <w:u w:val="single"/>
          <w:lang w:val="fr-FR"/>
        </w:rPr>
      </w:pPr>
      <w:r w:rsidRPr="00E55DCC">
        <w:rPr>
          <w:rFonts w:ascii="Verdana" w:hAnsi="Verdana" w:cs="Times New Roman"/>
          <w:b/>
          <w:color w:val="1A1A1A"/>
          <w:u w:val="single"/>
          <w:lang w:val="fr-FR"/>
        </w:rPr>
        <w:t>* 3° panel : Patrimoines en circulation</w:t>
      </w:r>
    </w:p>
    <w:p w14:paraId="2BFA98B0" w14:textId="77777777" w:rsidR="00225D44" w:rsidRDefault="00225D44" w:rsidP="00225D44">
      <w:pPr>
        <w:widowControl w:val="0"/>
        <w:autoSpaceDE w:val="0"/>
        <w:autoSpaceDN w:val="0"/>
        <w:adjustRightInd w:val="0"/>
        <w:rPr>
          <w:rFonts w:ascii="Verdana" w:hAnsi="Verdana" w:cs="Times New Roman"/>
          <w:color w:val="1A1A1A"/>
          <w:lang w:val="fr-FR"/>
        </w:rPr>
      </w:pPr>
    </w:p>
    <w:p w14:paraId="1A3C5AD0" w14:textId="2C2369EC" w:rsidR="003835E7" w:rsidRPr="00E55DCC" w:rsidRDefault="003835E7" w:rsidP="00225D44">
      <w:pPr>
        <w:widowControl w:val="0"/>
        <w:autoSpaceDE w:val="0"/>
        <w:autoSpaceDN w:val="0"/>
        <w:adjustRightInd w:val="0"/>
        <w:rPr>
          <w:rFonts w:ascii="Verdana" w:hAnsi="Verdana" w:cs="Times New Roman"/>
          <w:color w:val="1A1A1A"/>
          <w:lang w:val="fr-FR"/>
        </w:rPr>
      </w:pPr>
      <w:r>
        <w:rPr>
          <w:rFonts w:ascii="Verdana" w:hAnsi="Verdana" w:cs="Times New Roman"/>
          <w:color w:val="1A1A1A"/>
          <w:lang w:val="fr-FR"/>
        </w:rPr>
        <w:t>Mardi 9 décembre, 16h50 – 18h20</w:t>
      </w:r>
    </w:p>
    <w:p w14:paraId="47C069C2" w14:textId="560D2979" w:rsidR="00225D44" w:rsidRPr="00E55DCC" w:rsidRDefault="00225D44" w:rsidP="00225D44">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lang w:val="fr-FR"/>
        </w:rPr>
        <w:t xml:space="preserve">Modération: </w:t>
      </w:r>
      <w:r w:rsidR="00D033B5" w:rsidRPr="00E55DCC">
        <w:rPr>
          <w:rFonts w:ascii="Verdana" w:hAnsi="Verdana" w:cs="Times New Roman"/>
          <w:color w:val="1A1A1A"/>
          <w:lang w:val="fr-FR"/>
        </w:rPr>
        <w:t>Denis Laborde</w:t>
      </w:r>
    </w:p>
    <w:p w14:paraId="3BA61ECE" w14:textId="77777777" w:rsidR="00225D44" w:rsidRPr="00E55DCC" w:rsidRDefault="00225D44" w:rsidP="00225D44">
      <w:pPr>
        <w:widowControl w:val="0"/>
        <w:autoSpaceDE w:val="0"/>
        <w:autoSpaceDN w:val="0"/>
        <w:adjustRightInd w:val="0"/>
        <w:rPr>
          <w:rFonts w:ascii="Verdana" w:hAnsi="Verdana" w:cs="Times New Roman"/>
          <w:color w:val="1A1A1A"/>
          <w:lang w:val="fr-FR"/>
        </w:rPr>
      </w:pPr>
    </w:p>
    <w:p w14:paraId="6EF88AD1" w14:textId="77777777" w:rsidR="00225D44" w:rsidRPr="00E55DCC" w:rsidRDefault="00225D44" w:rsidP="00225D44">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lang w:val="fr-FR"/>
        </w:rPr>
        <w:t>Anaïs Vaillant</w:t>
      </w:r>
    </w:p>
    <w:p w14:paraId="4FF266CA" w14:textId="77777777" w:rsidR="00225D44" w:rsidRPr="00E55DCC" w:rsidRDefault="00225D44" w:rsidP="00225D44">
      <w:pPr>
        <w:widowControl w:val="0"/>
        <w:autoSpaceDE w:val="0"/>
        <w:autoSpaceDN w:val="0"/>
        <w:adjustRightInd w:val="0"/>
        <w:rPr>
          <w:rFonts w:ascii="Verdana" w:hAnsi="Verdana" w:cs="Times New Roman"/>
          <w:b/>
          <w:color w:val="1A1A1A"/>
          <w:lang w:val="fr-FR"/>
        </w:rPr>
      </w:pPr>
      <w:r w:rsidRPr="00E55DCC">
        <w:rPr>
          <w:rFonts w:ascii="Verdana" w:hAnsi="Verdana" w:cs="Times New Roman"/>
          <w:b/>
          <w:color w:val="1A1A1A"/>
          <w:lang w:val="fr-FR"/>
        </w:rPr>
        <w:t xml:space="preserve">Appropriations musicales globalisées : exemple de la </w:t>
      </w:r>
      <w:proofErr w:type="spellStart"/>
      <w:r w:rsidRPr="00E55DCC">
        <w:rPr>
          <w:rFonts w:ascii="Verdana" w:hAnsi="Verdana" w:cs="Times New Roman"/>
          <w:b/>
          <w:color w:val="1A1A1A"/>
          <w:lang w:val="fr-FR"/>
        </w:rPr>
        <w:t>batucada</w:t>
      </w:r>
      <w:proofErr w:type="spellEnd"/>
      <w:r w:rsidRPr="00E55DCC">
        <w:rPr>
          <w:rFonts w:ascii="Verdana" w:hAnsi="Verdana" w:cs="Times New Roman"/>
          <w:b/>
          <w:color w:val="1A1A1A"/>
          <w:lang w:val="fr-FR"/>
        </w:rPr>
        <w:t>.</w:t>
      </w:r>
    </w:p>
    <w:p w14:paraId="215E3EC2" w14:textId="77777777" w:rsidR="00225D44" w:rsidRPr="00E55DCC" w:rsidRDefault="00225D44" w:rsidP="00225D44">
      <w:pPr>
        <w:widowControl w:val="0"/>
        <w:autoSpaceDE w:val="0"/>
        <w:autoSpaceDN w:val="0"/>
        <w:adjustRightInd w:val="0"/>
        <w:rPr>
          <w:rFonts w:ascii="Verdana" w:hAnsi="Verdana" w:cs="Times New Roman"/>
          <w:b/>
          <w:color w:val="1A1A1A"/>
          <w:lang w:val="fr-FR"/>
        </w:rPr>
      </w:pPr>
    </w:p>
    <w:p w14:paraId="379A571E" w14:textId="787FA80A" w:rsidR="00225D44" w:rsidRPr="00E55DCC" w:rsidRDefault="00225D44" w:rsidP="00225D44">
      <w:pPr>
        <w:widowControl w:val="0"/>
        <w:autoSpaceDE w:val="0"/>
        <w:autoSpaceDN w:val="0"/>
        <w:adjustRightInd w:val="0"/>
        <w:rPr>
          <w:rFonts w:ascii="Verdana" w:hAnsi="Verdana" w:cs="Times New Roman"/>
          <w:bCs/>
          <w:lang w:val="en-US"/>
        </w:rPr>
      </w:pPr>
      <w:r w:rsidRPr="00E55DCC">
        <w:rPr>
          <w:rFonts w:ascii="Verdana" w:hAnsi="Verdana" w:cs="Times New Roman"/>
          <w:bCs/>
          <w:lang w:val="en-US"/>
        </w:rPr>
        <w:t xml:space="preserve">Talia </w:t>
      </w:r>
      <w:proofErr w:type="spellStart"/>
      <w:r w:rsidRPr="00E55DCC">
        <w:rPr>
          <w:rFonts w:ascii="Verdana" w:hAnsi="Verdana" w:cs="Times New Roman"/>
          <w:bCs/>
          <w:lang w:val="en-US"/>
        </w:rPr>
        <w:t>Bachir-Loopuyt</w:t>
      </w:r>
      <w:proofErr w:type="spellEnd"/>
    </w:p>
    <w:p w14:paraId="0614F52A" w14:textId="73E43A85" w:rsidR="00225D44" w:rsidRPr="00E55DCC" w:rsidRDefault="00BF116D" w:rsidP="00225D44">
      <w:pPr>
        <w:widowControl w:val="0"/>
        <w:autoSpaceDE w:val="0"/>
        <w:autoSpaceDN w:val="0"/>
        <w:adjustRightInd w:val="0"/>
        <w:rPr>
          <w:rFonts w:ascii="Verdana" w:hAnsi="Verdana" w:cs="Times New Roman"/>
          <w:b/>
          <w:bCs/>
          <w:lang w:val="fr-FR"/>
        </w:rPr>
      </w:pPr>
      <w:r w:rsidRPr="00E55DCC">
        <w:rPr>
          <w:rFonts w:ascii="Verdana" w:hAnsi="Verdana" w:cs="Times New Roman"/>
          <w:b/>
          <w:bCs/>
          <w:lang w:val="fr-FR"/>
        </w:rPr>
        <w:t>Musiques et patrimoines de l'immigration: l'impossible institutionnalisation?</w:t>
      </w:r>
    </w:p>
    <w:p w14:paraId="15A5E64C" w14:textId="77777777" w:rsidR="00BF116D" w:rsidRPr="00E55DCC" w:rsidRDefault="00BF116D" w:rsidP="00225D44">
      <w:pPr>
        <w:widowControl w:val="0"/>
        <w:autoSpaceDE w:val="0"/>
        <w:autoSpaceDN w:val="0"/>
        <w:adjustRightInd w:val="0"/>
        <w:rPr>
          <w:rFonts w:ascii="Verdana" w:hAnsi="Verdana" w:cs="Times New Roman"/>
          <w:color w:val="1A1A1A"/>
          <w:lang w:val="fr-FR"/>
        </w:rPr>
      </w:pPr>
    </w:p>
    <w:p w14:paraId="6D0E0593" w14:textId="77777777" w:rsidR="00225D44" w:rsidRPr="00E55DCC" w:rsidRDefault="00225D44" w:rsidP="00225D44">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lang w:val="fr-FR"/>
        </w:rPr>
        <w:t xml:space="preserve">Tiziana </w:t>
      </w:r>
      <w:proofErr w:type="spellStart"/>
      <w:r w:rsidRPr="00E55DCC">
        <w:rPr>
          <w:rFonts w:ascii="Verdana" w:hAnsi="Verdana" w:cs="Times New Roman"/>
          <w:color w:val="1A1A1A"/>
          <w:lang w:val="fr-FR"/>
        </w:rPr>
        <w:t>Leucci</w:t>
      </w:r>
      <w:proofErr w:type="spellEnd"/>
    </w:p>
    <w:p w14:paraId="4DF8D6E1" w14:textId="5F9322D3" w:rsidR="00225D44" w:rsidRPr="00E55DCC" w:rsidRDefault="00225D44" w:rsidP="00225D44">
      <w:pPr>
        <w:widowControl w:val="0"/>
        <w:autoSpaceDE w:val="0"/>
        <w:autoSpaceDN w:val="0"/>
        <w:adjustRightInd w:val="0"/>
        <w:rPr>
          <w:rFonts w:ascii="Verdana" w:hAnsi="Verdana" w:cs="Times New Roman"/>
          <w:b/>
          <w:bCs/>
          <w:color w:val="1A1A1A"/>
          <w:lang w:val="fr-FR"/>
        </w:rPr>
      </w:pPr>
      <w:r w:rsidRPr="00E55DCC">
        <w:rPr>
          <w:rFonts w:ascii="Verdana" w:hAnsi="Verdana" w:cs="Times New Roman"/>
          <w:b/>
          <w:bCs/>
          <w:color w:val="1A1A1A"/>
          <w:lang w:val="fr-FR"/>
        </w:rPr>
        <w:t>Paris-</w:t>
      </w:r>
      <w:proofErr w:type="spellStart"/>
      <w:r w:rsidRPr="00E55DCC">
        <w:rPr>
          <w:rFonts w:ascii="Verdana" w:hAnsi="Verdana" w:cs="Times New Roman"/>
          <w:b/>
          <w:bCs/>
          <w:color w:val="1A1A1A"/>
          <w:lang w:val="fr-FR"/>
        </w:rPr>
        <w:t>Benares</w:t>
      </w:r>
      <w:proofErr w:type="spellEnd"/>
      <w:r w:rsidRPr="00E55DCC">
        <w:rPr>
          <w:rFonts w:ascii="Verdana" w:hAnsi="Verdana" w:cs="Times New Roman"/>
          <w:b/>
          <w:bCs/>
          <w:color w:val="1A1A1A"/>
          <w:lang w:val="fr-FR"/>
        </w:rPr>
        <w:t>-Bruxelles-Ro</w:t>
      </w:r>
      <w:r w:rsidR="00B57FA1" w:rsidRPr="00E55DCC">
        <w:rPr>
          <w:rFonts w:ascii="Verdana" w:hAnsi="Verdana" w:cs="Times New Roman"/>
          <w:b/>
          <w:bCs/>
          <w:color w:val="1A1A1A"/>
          <w:lang w:val="fr-FR"/>
        </w:rPr>
        <w:t xml:space="preserve">tterdam. Quelques étapes de la « fabrication » </w:t>
      </w:r>
      <w:r w:rsidRPr="00E55DCC">
        <w:rPr>
          <w:rFonts w:ascii="Verdana" w:hAnsi="Verdana" w:cs="Times New Roman"/>
          <w:b/>
          <w:bCs/>
          <w:color w:val="1A1A1A"/>
          <w:lang w:val="fr-FR"/>
        </w:rPr>
        <w:t xml:space="preserve">de la </w:t>
      </w:r>
      <w:r w:rsidRPr="00E55DCC">
        <w:rPr>
          <w:rFonts w:ascii="Verdana" w:hAnsi="Verdana" w:cs="Times New Roman"/>
          <w:b/>
          <w:bCs/>
          <w:i/>
          <w:iCs/>
          <w:color w:val="1A1A1A"/>
          <w:lang w:val="fr-FR"/>
        </w:rPr>
        <w:t xml:space="preserve">World Music (&amp; Dance) </w:t>
      </w:r>
      <w:r w:rsidRPr="00E55DCC">
        <w:rPr>
          <w:rFonts w:ascii="Verdana" w:hAnsi="Verdana" w:cs="Times New Roman"/>
          <w:b/>
          <w:bCs/>
          <w:color w:val="1A1A1A"/>
          <w:lang w:val="fr-FR"/>
        </w:rPr>
        <w:t>: le cas de l’Inde.</w:t>
      </w:r>
    </w:p>
    <w:p w14:paraId="66D84FDF" w14:textId="77777777" w:rsidR="00863B97" w:rsidRDefault="00863B97" w:rsidP="008A058F">
      <w:pPr>
        <w:widowControl w:val="0"/>
        <w:autoSpaceDE w:val="0"/>
        <w:autoSpaceDN w:val="0"/>
        <w:adjustRightInd w:val="0"/>
        <w:rPr>
          <w:rFonts w:ascii="Verdana" w:hAnsi="Verdana" w:cs="Times New Roman"/>
          <w:color w:val="1A1A1A"/>
          <w:lang w:val="fr-FR"/>
        </w:rPr>
      </w:pPr>
    </w:p>
    <w:p w14:paraId="5E5866F4" w14:textId="77777777" w:rsidR="00225D44" w:rsidRDefault="00225D44" w:rsidP="008A058F">
      <w:pPr>
        <w:widowControl w:val="0"/>
        <w:autoSpaceDE w:val="0"/>
        <w:autoSpaceDN w:val="0"/>
        <w:adjustRightInd w:val="0"/>
        <w:rPr>
          <w:rFonts w:ascii="Verdana" w:hAnsi="Verdana" w:cs="Times New Roman"/>
          <w:color w:val="1A1A1A"/>
          <w:lang w:val="fr-FR"/>
        </w:rPr>
      </w:pPr>
    </w:p>
    <w:p w14:paraId="5FEB9434" w14:textId="77777777" w:rsidR="00A10F54" w:rsidRDefault="00A10F54" w:rsidP="008A058F">
      <w:pPr>
        <w:widowControl w:val="0"/>
        <w:autoSpaceDE w:val="0"/>
        <w:autoSpaceDN w:val="0"/>
        <w:adjustRightInd w:val="0"/>
        <w:rPr>
          <w:rFonts w:ascii="Verdana" w:hAnsi="Verdana" w:cs="Times New Roman"/>
          <w:color w:val="1A1A1A"/>
          <w:lang w:val="fr-FR"/>
        </w:rPr>
      </w:pPr>
    </w:p>
    <w:p w14:paraId="6BA18952" w14:textId="77777777" w:rsidR="00A10F54" w:rsidRPr="00E55DCC" w:rsidRDefault="00A10F54" w:rsidP="008A058F">
      <w:pPr>
        <w:widowControl w:val="0"/>
        <w:autoSpaceDE w:val="0"/>
        <w:autoSpaceDN w:val="0"/>
        <w:adjustRightInd w:val="0"/>
        <w:rPr>
          <w:rFonts w:ascii="Verdana" w:hAnsi="Verdana" w:cs="Times New Roman"/>
          <w:color w:val="1A1A1A"/>
          <w:lang w:val="fr-FR"/>
        </w:rPr>
      </w:pPr>
    </w:p>
    <w:p w14:paraId="1BB80E64" w14:textId="567D3BA0" w:rsidR="00FE0920" w:rsidRPr="00E55DCC" w:rsidRDefault="00D55C5D" w:rsidP="00FE0920">
      <w:pPr>
        <w:widowControl w:val="0"/>
        <w:autoSpaceDE w:val="0"/>
        <w:autoSpaceDN w:val="0"/>
        <w:adjustRightInd w:val="0"/>
        <w:rPr>
          <w:rFonts w:ascii="Verdana" w:hAnsi="Verdana" w:cs="Times New Roman"/>
          <w:b/>
          <w:color w:val="1A1A1A"/>
          <w:u w:val="single"/>
          <w:lang w:val="fr-FR"/>
        </w:rPr>
      </w:pPr>
      <w:r w:rsidRPr="00E55DCC">
        <w:rPr>
          <w:rFonts w:ascii="Verdana" w:hAnsi="Verdana" w:cs="Times New Roman"/>
          <w:b/>
          <w:color w:val="1A1A1A"/>
          <w:u w:val="single"/>
          <w:lang w:val="fr-FR"/>
        </w:rPr>
        <w:t xml:space="preserve">* </w:t>
      </w:r>
      <w:r w:rsidR="00B91FBE" w:rsidRPr="00E55DCC">
        <w:rPr>
          <w:rFonts w:ascii="Verdana" w:hAnsi="Verdana" w:cs="Times New Roman"/>
          <w:b/>
          <w:color w:val="1A1A1A"/>
          <w:u w:val="single"/>
          <w:lang w:val="fr-FR"/>
        </w:rPr>
        <w:t xml:space="preserve">4° panel : </w:t>
      </w:r>
      <w:r w:rsidR="00D30822" w:rsidRPr="00E55DCC">
        <w:rPr>
          <w:rFonts w:ascii="Verdana" w:hAnsi="Verdana" w:cs="Times New Roman"/>
          <w:b/>
          <w:color w:val="1A1A1A"/>
          <w:u w:val="single"/>
          <w:lang w:val="fr-FR"/>
        </w:rPr>
        <w:t>Les mises en scène de t</w:t>
      </w:r>
      <w:r w:rsidR="00225D44" w:rsidRPr="00E55DCC">
        <w:rPr>
          <w:rFonts w:ascii="Verdana" w:hAnsi="Verdana" w:cs="Times New Roman"/>
          <w:b/>
          <w:color w:val="1A1A1A"/>
          <w:u w:val="single"/>
          <w:lang w:val="fr-FR"/>
        </w:rPr>
        <w:t xml:space="preserve">erritoires </w:t>
      </w:r>
      <w:r w:rsidR="00D30822" w:rsidRPr="00E55DCC">
        <w:rPr>
          <w:rFonts w:ascii="Verdana" w:hAnsi="Verdana" w:cs="Times New Roman"/>
          <w:b/>
          <w:color w:val="1A1A1A"/>
          <w:u w:val="single"/>
          <w:lang w:val="fr-FR"/>
        </w:rPr>
        <w:t xml:space="preserve">musicaux </w:t>
      </w:r>
    </w:p>
    <w:p w14:paraId="7F0CC547" w14:textId="77777777" w:rsidR="00FE0920" w:rsidRPr="00E55DCC" w:rsidRDefault="00FE0920" w:rsidP="00FE0920">
      <w:pPr>
        <w:widowControl w:val="0"/>
        <w:autoSpaceDE w:val="0"/>
        <w:autoSpaceDN w:val="0"/>
        <w:adjustRightInd w:val="0"/>
        <w:rPr>
          <w:rFonts w:ascii="Verdana" w:hAnsi="Verdana" w:cs="Times New Roman"/>
          <w:color w:val="1A1A1A"/>
          <w:lang w:val="fr-FR"/>
        </w:rPr>
      </w:pPr>
    </w:p>
    <w:p w14:paraId="65A36065" w14:textId="468E43F4" w:rsidR="003835E7" w:rsidRPr="00E55DCC" w:rsidRDefault="003835E7" w:rsidP="003835E7">
      <w:pPr>
        <w:widowControl w:val="0"/>
        <w:autoSpaceDE w:val="0"/>
        <w:autoSpaceDN w:val="0"/>
        <w:adjustRightInd w:val="0"/>
        <w:rPr>
          <w:rFonts w:ascii="Verdana" w:hAnsi="Verdana" w:cs="Times New Roman"/>
          <w:color w:val="1A1A1A"/>
          <w:lang w:val="fr-FR"/>
        </w:rPr>
      </w:pPr>
      <w:r>
        <w:rPr>
          <w:rFonts w:ascii="Verdana" w:hAnsi="Verdana" w:cs="Times New Roman"/>
          <w:color w:val="1A1A1A"/>
          <w:lang w:val="fr-FR"/>
        </w:rPr>
        <w:t>Mercredi 10 décembre, 10h30 – 12h30</w:t>
      </w:r>
    </w:p>
    <w:p w14:paraId="27F9226A" w14:textId="23D2EB68" w:rsidR="00FE0920" w:rsidRPr="00E55DCC" w:rsidRDefault="00FE0920" w:rsidP="00FE0920">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lang w:val="fr-FR"/>
        </w:rPr>
        <w:t xml:space="preserve">Modération: </w:t>
      </w:r>
      <w:r w:rsidR="00D033B5" w:rsidRPr="00E55DCC">
        <w:rPr>
          <w:rFonts w:ascii="Verdana" w:hAnsi="Verdana" w:cs="Times New Roman"/>
          <w:color w:val="1A1A1A"/>
          <w:lang w:val="fr-FR"/>
        </w:rPr>
        <w:t xml:space="preserve">Emilie Da </w:t>
      </w:r>
      <w:proofErr w:type="spellStart"/>
      <w:r w:rsidR="00D033B5" w:rsidRPr="00E55DCC">
        <w:rPr>
          <w:rFonts w:ascii="Verdana" w:hAnsi="Verdana" w:cs="Times New Roman"/>
          <w:color w:val="1A1A1A"/>
          <w:lang w:val="fr-FR"/>
        </w:rPr>
        <w:t>Lage</w:t>
      </w:r>
      <w:proofErr w:type="spellEnd"/>
    </w:p>
    <w:p w14:paraId="1BAA0C75" w14:textId="77777777" w:rsidR="00FE0920" w:rsidRPr="00E55DCC" w:rsidRDefault="00FE0920" w:rsidP="00FE0920">
      <w:pPr>
        <w:widowControl w:val="0"/>
        <w:autoSpaceDE w:val="0"/>
        <w:autoSpaceDN w:val="0"/>
        <w:adjustRightInd w:val="0"/>
        <w:rPr>
          <w:rFonts w:ascii="Verdana" w:hAnsi="Verdana" w:cs="Times New Roman"/>
          <w:color w:val="1A1A1A"/>
          <w:lang w:val="fr-FR"/>
        </w:rPr>
      </w:pPr>
    </w:p>
    <w:p w14:paraId="18D6342D" w14:textId="77777777" w:rsidR="00225D44" w:rsidRPr="00E55DCC" w:rsidRDefault="00225D44" w:rsidP="00225D44">
      <w:pPr>
        <w:widowControl w:val="0"/>
        <w:autoSpaceDE w:val="0"/>
        <w:autoSpaceDN w:val="0"/>
        <w:adjustRightInd w:val="0"/>
        <w:rPr>
          <w:rFonts w:ascii="Verdana" w:hAnsi="Verdana" w:cs="Times New Roman"/>
          <w:lang w:val="fr-FR"/>
        </w:rPr>
      </w:pPr>
      <w:proofErr w:type="spellStart"/>
      <w:r w:rsidRPr="00E55DCC">
        <w:rPr>
          <w:rFonts w:ascii="Verdana" w:hAnsi="Verdana" w:cs="Times New Roman"/>
          <w:color w:val="1A1A1A"/>
          <w:lang w:val="fr-FR"/>
        </w:rPr>
        <w:t>Flavia</w:t>
      </w:r>
      <w:proofErr w:type="spellEnd"/>
      <w:r w:rsidRPr="00E55DCC">
        <w:rPr>
          <w:rFonts w:ascii="Verdana" w:hAnsi="Verdana" w:cs="Times New Roman"/>
          <w:color w:val="1A1A1A"/>
          <w:lang w:val="fr-FR"/>
        </w:rPr>
        <w:t xml:space="preserve"> </w:t>
      </w:r>
      <w:proofErr w:type="spellStart"/>
      <w:r w:rsidRPr="00E55DCC">
        <w:rPr>
          <w:rFonts w:ascii="Verdana" w:hAnsi="Verdana" w:cs="Times New Roman"/>
          <w:color w:val="1A1A1A"/>
          <w:lang w:val="fr-FR"/>
        </w:rPr>
        <w:t>Gervasi</w:t>
      </w:r>
      <w:proofErr w:type="spellEnd"/>
    </w:p>
    <w:p w14:paraId="6C9C5166" w14:textId="77777777" w:rsidR="00225D44" w:rsidRPr="00E55DCC" w:rsidRDefault="00225D44" w:rsidP="00225D44">
      <w:pPr>
        <w:widowControl w:val="0"/>
        <w:autoSpaceDE w:val="0"/>
        <w:autoSpaceDN w:val="0"/>
        <w:adjustRightInd w:val="0"/>
        <w:rPr>
          <w:rFonts w:ascii="Verdana" w:hAnsi="Verdana" w:cs="Times New Roman"/>
          <w:b/>
          <w:color w:val="1A1A1A"/>
          <w:lang w:val="fr-FR"/>
        </w:rPr>
      </w:pPr>
      <w:r w:rsidRPr="00E55DCC">
        <w:rPr>
          <w:rFonts w:ascii="Verdana" w:hAnsi="Verdana" w:cs="Times New Roman"/>
          <w:b/>
          <w:color w:val="1A1A1A"/>
          <w:lang w:val="fr-FR"/>
        </w:rPr>
        <w:t xml:space="preserve">L’affirmation artistique des musiciens du </w:t>
      </w:r>
      <w:proofErr w:type="spellStart"/>
      <w:r w:rsidRPr="00E55DCC">
        <w:rPr>
          <w:rFonts w:ascii="Verdana" w:hAnsi="Verdana" w:cs="Times New Roman"/>
          <w:b/>
          <w:color w:val="1A1A1A"/>
          <w:lang w:val="fr-FR"/>
        </w:rPr>
        <w:t>Salento</w:t>
      </w:r>
      <w:proofErr w:type="spellEnd"/>
      <w:r w:rsidRPr="00E55DCC">
        <w:rPr>
          <w:rFonts w:ascii="Verdana" w:hAnsi="Verdana" w:cs="Times New Roman"/>
          <w:b/>
          <w:color w:val="1A1A1A"/>
          <w:lang w:val="fr-FR"/>
        </w:rPr>
        <w:t xml:space="preserve"> dans les circuits de la </w:t>
      </w:r>
      <w:r w:rsidRPr="00E55DCC">
        <w:rPr>
          <w:rFonts w:ascii="Verdana" w:hAnsi="Verdana" w:cs="Times New Roman"/>
          <w:b/>
          <w:i/>
          <w:color w:val="1A1A1A"/>
          <w:lang w:val="fr-FR"/>
        </w:rPr>
        <w:t>world</w:t>
      </w:r>
      <w:r w:rsidRPr="00E55DCC">
        <w:rPr>
          <w:rFonts w:ascii="Verdana" w:hAnsi="Verdana" w:cs="Times New Roman"/>
          <w:b/>
          <w:color w:val="1A1A1A"/>
          <w:lang w:val="fr-FR"/>
        </w:rPr>
        <w:t xml:space="preserve"> </w:t>
      </w:r>
      <w:r w:rsidRPr="00E55DCC">
        <w:rPr>
          <w:rFonts w:ascii="Verdana" w:hAnsi="Verdana" w:cs="Times New Roman"/>
          <w:b/>
          <w:i/>
          <w:color w:val="1A1A1A"/>
          <w:lang w:val="fr-FR"/>
        </w:rPr>
        <w:t>music </w:t>
      </w:r>
      <w:r w:rsidRPr="00E55DCC">
        <w:rPr>
          <w:rFonts w:ascii="Verdana" w:hAnsi="Verdana" w:cs="Times New Roman"/>
          <w:b/>
          <w:color w:val="1A1A1A"/>
          <w:lang w:val="fr-FR"/>
        </w:rPr>
        <w:t>:</w:t>
      </w:r>
      <w:r w:rsidRPr="00E55DCC">
        <w:rPr>
          <w:rFonts w:ascii="Verdana" w:hAnsi="Verdana" w:cs="Times New Roman"/>
          <w:b/>
          <w:i/>
          <w:color w:val="1A1A1A"/>
          <w:lang w:val="fr-FR"/>
        </w:rPr>
        <w:t xml:space="preserve"> </w:t>
      </w:r>
      <w:r w:rsidRPr="00E55DCC">
        <w:rPr>
          <w:rFonts w:ascii="Verdana" w:hAnsi="Verdana" w:cs="Times New Roman"/>
          <w:b/>
          <w:color w:val="1A1A1A"/>
          <w:lang w:val="fr-FR"/>
        </w:rPr>
        <w:t xml:space="preserve">une négociation permanente entre identification et distinction. </w:t>
      </w:r>
    </w:p>
    <w:p w14:paraId="43EBB8F4" w14:textId="77777777" w:rsidR="00225D44" w:rsidRPr="00E55DCC" w:rsidRDefault="00225D44" w:rsidP="00225D44">
      <w:pPr>
        <w:widowControl w:val="0"/>
        <w:autoSpaceDE w:val="0"/>
        <w:autoSpaceDN w:val="0"/>
        <w:adjustRightInd w:val="0"/>
        <w:rPr>
          <w:rFonts w:ascii="Verdana" w:hAnsi="Verdana" w:cs="Times New Roman"/>
          <w:b/>
          <w:color w:val="1A1A1A"/>
          <w:lang w:val="fr-FR"/>
        </w:rPr>
      </w:pPr>
    </w:p>
    <w:p w14:paraId="65ACB713" w14:textId="0606E0A6" w:rsidR="00FE0920" w:rsidRPr="00E55DCC" w:rsidRDefault="00FE0920" w:rsidP="00FE0920">
      <w:pPr>
        <w:jc w:val="both"/>
        <w:rPr>
          <w:rFonts w:ascii="Verdana" w:eastAsia="Times New Roman" w:hAnsi="Verdana" w:cs="Times New Roman"/>
          <w:lang w:val="fr-FR"/>
        </w:rPr>
      </w:pPr>
      <w:r w:rsidRPr="00E55DCC">
        <w:rPr>
          <w:rFonts w:ascii="Verdana" w:hAnsi="Verdana" w:cs="Times New Roman"/>
          <w:color w:val="1A1A1A"/>
          <w:lang w:val="fr-FR"/>
        </w:rPr>
        <w:t xml:space="preserve">Catherine </w:t>
      </w:r>
      <w:proofErr w:type="spellStart"/>
      <w:r w:rsidR="00863B97" w:rsidRPr="00E55DCC">
        <w:rPr>
          <w:rFonts w:ascii="Verdana" w:eastAsia="Times New Roman" w:hAnsi="Verdana" w:cs="Times New Roman"/>
          <w:lang w:val="fr-FR"/>
        </w:rPr>
        <w:t>Herrgott</w:t>
      </w:r>
      <w:proofErr w:type="spellEnd"/>
    </w:p>
    <w:p w14:paraId="2DF83430" w14:textId="77777777" w:rsidR="00FE0920" w:rsidRPr="00E55DCC" w:rsidRDefault="00FE0920" w:rsidP="00FE0920">
      <w:pPr>
        <w:jc w:val="both"/>
        <w:rPr>
          <w:rFonts w:ascii="Verdana" w:hAnsi="Verdana" w:cs="Times New Roman"/>
          <w:b/>
          <w:color w:val="1A1A1A"/>
          <w:lang w:val="fr-FR"/>
        </w:rPr>
      </w:pPr>
      <w:r w:rsidRPr="00E55DCC">
        <w:rPr>
          <w:rFonts w:ascii="Verdana" w:hAnsi="Verdana" w:cs="Times New Roman"/>
          <w:b/>
          <w:color w:val="1A1A1A"/>
          <w:lang w:val="fr-FR"/>
        </w:rPr>
        <w:t xml:space="preserve">L'homme </w:t>
      </w:r>
      <w:proofErr w:type="spellStart"/>
      <w:r w:rsidRPr="00E55DCC">
        <w:rPr>
          <w:rFonts w:ascii="Verdana" w:hAnsi="Verdana" w:cs="Times New Roman"/>
          <w:b/>
          <w:color w:val="1A1A1A"/>
          <w:lang w:val="fr-FR"/>
        </w:rPr>
        <w:t>en-chantant</w:t>
      </w:r>
      <w:proofErr w:type="spellEnd"/>
      <w:r w:rsidRPr="00E55DCC">
        <w:rPr>
          <w:rFonts w:ascii="Verdana" w:hAnsi="Verdana" w:cs="Times New Roman"/>
          <w:b/>
          <w:color w:val="1A1A1A"/>
          <w:lang w:val="fr-FR"/>
        </w:rPr>
        <w:t xml:space="preserve"> : du </w:t>
      </w:r>
      <w:proofErr w:type="spellStart"/>
      <w:r w:rsidRPr="00E55DCC">
        <w:rPr>
          <w:rFonts w:ascii="Verdana" w:hAnsi="Verdana" w:cs="Times New Roman"/>
          <w:b/>
          <w:color w:val="1A1A1A"/>
          <w:lang w:val="fr-FR"/>
        </w:rPr>
        <w:t>Cantu</w:t>
      </w:r>
      <w:proofErr w:type="spellEnd"/>
      <w:r w:rsidRPr="00E55DCC">
        <w:rPr>
          <w:rFonts w:ascii="Verdana" w:hAnsi="Verdana" w:cs="Times New Roman"/>
          <w:b/>
          <w:color w:val="1A1A1A"/>
          <w:lang w:val="fr-FR"/>
        </w:rPr>
        <w:t xml:space="preserve"> in </w:t>
      </w:r>
      <w:proofErr w:type="spellStart"/>
      <w:r w:rsidRPr="00E55DCC">
        <w:rPr>
          <w:rFonts w:ascii="Verdana" w:hAnsi="Verdana" w:cs="Times New Roman"/>
          <w:b/>
          <w:color w:val="1A1A1A"/>
          <w:lang w:val="fr-FR"/>
        </w:rPr>
        <w:t>paghjella</w:t>
      </w:r>
      <w:proofErr w:type="spellEnd"/>
      <w:r w:rsidRPr="00E55DCC">
        <w:rPr>
          <w:rFonts w:ascii="Verdana" w:hAnsi="Verdana" w:cs="Times New Roman"/>
          <w:b/>
          <w:color w:val="1A1A1A"/>
          <w:lang w:val="fr-FR"/>
        </w:rPr>
        <w:t xml:space="preserve"> à la polyphonie revivaliste contemporaine corse, une signature </w:t>
      </w:r>
      <w:proofErr w:type="spellStart"/>
      <w:r w:rsidRPr="00E55DCC">
        <w:rPr>
          <w:rFonts w:ascii="Verdana" w:hAnsi="Verdana" w:cs="Times New Roman"/>
          <w:b/>
          <w:color w:val="1A1A1A"/>
          <w:lang w:val="fr-FR"/>
        </w:rPr>
        <w:t>performancielle</w:t>
      </w:r>
      <w:proofErr w:type="spellEnd"/>
      <w:r w:rsidRPr="00E55DCC">
        <w:rPr>
          <w:rFonts w:ascii="Verdana" w:hAnsi="Verdana" w:cs="Times New Roman"/>
          <w:b/>
          <w:color w:val="1A1A1A"/>
          <w:lang w:val="fr-FR"/>
        </w:rPr>
        <w:t xml:space="preserve"> en évolution et une dynamique culturelle à l'œuvre.</w:t>
      </w:r>
    </w:p>
    <w:p w14:paraId="25F6D893" w14:textId="77777777" w:rsidR="00FE0920" w:rsidRPr="00E55DCC" w:rsidRDefault="00FE0920" w:rsidP="00FE0920">
      <w:pPr>
        <w:widowControl w:val="0"/>
        <w:autoSpaceDE w:val="0"/>
        <w:autoSpaceDN w:val="0"/>
        <w:adjustRightInd w:val="0"/>
        <w:rPr>
          <w:rFonts w:ascii="Verdana" w:hAnsi="Verdana" w:cs="Times New Roman"/>
          <w:color w:val="1A1A1A"/>
          <w:highlight w:val="yellow"/>
          <w:lang w:val="fr-FR"/>
        </w:rPr>
      </w:pPr>
    </w:p>
    <w:p w14:paraId="1E5C07AE" w14:textId="77777777" w:rsidR="00225D44" w:rsidRPr="00E55DCC" w:rsidRDefault="00225D44" w:rsidP="00225D44">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lang w:val="fr-FR"/>
        </w:rPr>
        <w:t xml:space="preserve">Eliane de </w:t>
      </w:r>
      <w:proofErr w:type="spellStart"/>
      <w:r w:rsidRPr="00E55DCC">
        <w:rPr>
          <w:rFonts w:ascii="Verdana" w:hAnsi="Verdana" w:cs="Times New Roman"/>
          <w:color w:val="1A1A1A"/>
          <w:lang w:val="fr-FR"/>
        </w:rPr>
        <w:t>Latour</w:t>
      </w:r>
      <w:proofErr w:type="spellEnd"/>
    </w:p>
    <w:p w14:paraId="4B9F537C" w14:textId="77777777" w:rsidR="00225D44" w:rsidRPr="00E55DCC" w:rsidRDefault="00225D44" w:rsidP="00225D44">
      <w:pPr>
        <w:widowControl w:val="0"/>
        <w:autoSpaceDE w:val="0"/>
        <w:autoSpaceDN w:val="0"/>
        <w:adjustRightInd w:val="0"/>
        <w:rPr>
          <w:rFonts w:ascii="Verdana" w:hAnsi="Verdana" w:cs="Times New Roman"/>
          <w:b/>
          <w:color w:val="1A1A1A"/>
          <w:lang w:val="fr-FR"/>
        </w:rPr>
      </w:pPr>
      <w:r w:rsidRPr="00E55DCC">
        <w:rPr>
          <w:rFonts w:ascii="Verdana" w:hAnsi="Verdana" w:cs="Times New Roman"/>
          <w:b/>
          <w:color w:val="1A1A1A"/>
          <w:lang w:val="fr-FR"/>
        </w:rPr>
        <w:t>Les voix d'un grand port, Abidjan.</w:t>
      </w:r>
    </w:p>
    <w:p w14:paraId="3A529B82" w14:textId="77777777" w:rsidR="00225D44" w:rsidRPr="00E55DCC" w:rsidRDefault="00225D44" w:rsidP="00225D44">
      <w:pPr>
        <w:widowControl w:val="0"/>
        <w:autoSpaceDE w:val="0"/>
        <w:autoSpaceDN w:val="0"/>
        <w:adjustRightInd w:val="0"/>
        <w:rPr>
          <w:rFonts w:ascii="Verdana" w:hAnsi="Verdana" w:cs="Times New Roman"/>
          <w:b/>
          <w:color w:val="1A1A1A"/>
          <w:lang w:val="fr-FR"/>
        </w:rPr>
      </w:pPr>
    </w:p>
    <w:p w14:paraId="09DF4FA7" w14:textId="723480EA" w:rsidR="00FE0920" w:rsidRPr="00E55DCC" w:rsidRDefault="00FE0920" w:rsidP="00FE0920">
      <w:pPr>
        <w:widowControl w:val="0"/>
        <w:autoSpaceDE w:val="0"/>
        <w:autoSpaceDN w:val="0"/>
        <w:adjustRightInd w:val="0"/>
        <w:rPr>
          <w:rFonts w:ascii="Verdana" w:hAnsi="Verdana" w:cs="Times New Roman"/>
          <w:color w:val="1A1A1A"/>
          <w:lang w:val="fr-FR"/>
        </w:rPr>
      </w:pPr>
      <w:r w:rsidRPr="00E55DCC">
        <w:rPr>
          <w:rFonts w:ascii="Verdana" w:hAnsi="Verdana" w:cs="Times New Roman"/>
          <w:color w:val="1A1A1A"/>
          <w:lang w:val="fr-FR"/>
        </w:rPr>
        <w:t xml:space="preserve">Aurélie </w:t>
      </w:r>
      <w:proofErr w:type="spellStart"/>
      <w:r w:rsidRPr="00E55DCC">
        <w:rPr>
          <w:rFonts w:ascii="Verdana" w:hAnsi="Verdana" w:cs="Times New Roman"/>
          <w:color w:val="1A1A1A"/>
          <w:lang w:val="fr-FR"/>
        </w:rPr>
        <w:t>Helmlinger</w:t>
      </w:r>
      <w:proofErr w:type="spellEnd"/>
    </w:p>
    <w:p w14:paraId="56FF81BF" w14:textId="76FEAB8A" w:rsidR="00FE0920" w:rsidRPr="00E55DCC" w:rsidRDefault="00FE0920" w:rsidP="00FE0920">
      <w:pPr>
        <w:widowControl w:val="0"/>
        <w:autoSpaceDE w:val="0"/>
        <w:autoSpaceDN w:val="0"/>
        <w:adjustRightInd w:val="0"/>
        <w:rPr>
          <w:rFonts w:ascii="Verdana" w:hAnsi="Verdana" w:cs="Times New Roman"/>
          <w:b/>
          <w:iCs/>
          <w:color w:val="1A1A1A"/>
          <w:lang w:val="fr-FR"/>
        </w:rPr>
      </w:pPr>
      <w:r w:rsidRPr="00E55DCC">
        <w:rPr>
          <w:rFonts w:ascii="Verdana" w:hAnsi="Verdana" w:cs="Times New Roman"/>
          <w:b/>
          <w:color w:val="1A1A1A"/>
          <w:lang w:val="fr-FR"/>
        </w:rPr>
        <w:t xml:space="preserve">Pan in the 21st Century : </w:t>
      </w:r>
      <w:r w:rsidRPr="00E55DCC">
        <w:rPr>
          <w:rFonts w:ascii="Verdana" w:hAnsi="Verdana" w:cs="Times New Roman"/>
          <w:b/>
          <w:iCs/>
          <w:color w:val="1A1A1A"/>
          <w:lang w:val="fr-FR"/>
        </w:rPr>
        <w:t>C</w:t>
      </w:r>
      <w:r w:rsidR="008D3409" w:rsidRPr="00E55DCC">
        <w:rPr>
          <w:rFonts w:ascii="Verdana" w:hAnsi="Verdana" w:cs="Times New Roman"/>
          <w:b/>
          <w:iCs/>
          <w:color w:val="1A1A1A"/>
          <w:lang w:val="fr-FR"/>
        </w:rPr>
        <w:t>omment la diversité génère une « World Music »</w:t>
      </w:r>
      <w:r w:rsidRPr="00E55DCC">
        <w:rPr>
          <w:rFonts w:ascii="Verdana" w:hAnsi="Verdana" w:cs="Times New Roman"/>
          <w:b/>
          <w:iCs/>
          <w:color w:val="1A1A1A"/>
          <w:lang w:val="fr-FR"/>
        </w:rPr>
        <w:t xml:space="preserve"> dans les </w:t>
      </w:r>
      <w:proofErr w:type="spellStart"/>
      <w:r w:rsidRPr="00E55DCC">
        <w:rPr>
          <w:rFonts w:ascii="Verdana" w:hAnsi="Verdana" w:cs="Times New Roman"/>
          <w:b/>
          <w:iCs/>
          <w:color w:val="1A1A1A"/>
          <w:lang w:val="fr-FR"/>
        </w:rPr>
        <w:t>steelbands</w:t>
      </w:r>
      <w:proofErr w:type="spellEnd"/>
      <w:r w:rsidRPr="00E55DCC">
        <w:rPr>
          <w:rFonts w:ascii="Verdana" w:hAnsi="Verdana" w:cs="Times New Roman"/>
          <w:b/>
          <w:iCs/>
          <w:color w:val="1A1A1A"/>
          <w:lang w:val="fr-FR"/>
        </w:rPr>
        <w:t xml:space="preserve"> de Trinidad et Tobago</w:t>
      </w:r>
      <w:r w:rsidR="00CC3896" w:rsidRPr="00E55DCC">
        <w:rPr>
          <w:rFonts w:ascii="Verdana" w:hAnsi="Verdana" w:cs="Times New Roman"/>
          <w:b/>
          <w:iCs/>
          <w:color w:val="1A1A1A"/>
          <w:lang w:val="fr-FR"/>
        </w:rPr>
        <w:t>.</w:t>
      </w:r>
    </w:p>
    <w:p w14:paraId="75434224" w14:textId="77777777" w:rsidR="00225D44" w:rsidRPr="00E55DCC" w:rsidRDefault="00225D44" w:rsidP="00D8348B">
      <w:pPr>
        <w:widowControl w:val="0"/>
        <w:autoSpaceDE w:val="0"/>
        <w:autoSpaceDN w:val="0"/>
        <w:adjustRightInd w:val="0"/>
        <w:rPr>
          <w:rFonts w:ascii="Verdana" w:hAnsi="Verdana" w:cs="Times New Roman"/>
          <w:b/>
          <w:color w:val="1A1A1A"/>
          <w:u w:val="single"/>
          <w:lang w:val="fr-FR"/>
        </w:rPr>
      </w:pPr>
    </w:p>
    <w:p w14:paraId="110269C3" w14:textId="77777777" w:rsidR="00542D3E" w:rsidRPr="00E55DCC" w:rsidRDefault="00542D3E" w:rsidP="00F41674">
      <w:pPr>
        <w:spacing w:before="120" w:after="120"/>
        <w:jc w:val="both"/>
        <w:rPr>
          <w:rFonts w:ascii="Verdana" w:hAnsi="Verdana" w:cs="Times New Roman"/>
          <w:b/>
          <w:color w:val="1A1A1A"/>
          <w:lang w:val="fr-FR"/>
        </w:rPr>
      </w:pPr>
    </w:p>
    <w:p w14:paraId="24A01F8E" w14:textId="77777777" w:rsidR="00542D3E" w:rsidRDefault="00542D3E" w:rsidP="00F41674">
      <w:pPr>
        <w:spacing w:before="120" w:after="120"/>
        <w:jc w:val="both"/>
        <w:rPr>
          <w:rFonts w:ascii="Verdana" w:hAnsi="Verdana" w:cs="Times New Roman"/>
          <w:b/>
          <w:color w:val="1A1A1A"/>
          <w:lang w:val="fr-FR"/>
        </w:rPr>
      </w:pPr>
    </w:p>
    <w:p w14:paraId="25AA05E0" w14:textId="77777777" w:rsidR="00016728" w:rsidRDefault="00016728" w:rsidP="00F41674">
      <w:pPr>
        <w:spacing w:before="120" w:after="120"/>
        <w:jc w:val="both"/>
        <w:rPr>
          <w:rFonts w:ascii="Verdana" w:hAnsi="Verdana" w:cs="Times New Roman"/>
          <w:b/>
          <w:color w:val="1A1A1A"/>
          <w:lang w:val="fr-FR"/>
        </w:rPr>
      </w:pPr>
    </w:p>
    <w:p w14:paraId="015C1A8D" w14:textId="77777777" w:rsidR="00A72D9C" w:rsidRDefault="00A72D9C" w:rsidP="00F41674">
      <w:pPr>
        <w:spacing w:before="120" w:after="120"/>
        <w:jc w:val="both"/>
        <w:rPr>
          <w:rFonts w:ascii="Verdana" w:hAnsi="Verdana" w:cs="Times New Roman"/>
          <w:b/>
          <w:color w:val="1A1A1A"/>
          <w:lang w:val="fr-FR"/>
        </w:rPr>
      </w:pPr>
    </w:p>
    <w:p w14:paraId="7C7B8CE4" w14:textId="2D7E0A65" w:rsidR="00A24E16" w:rsidRPr="00016728" w:rsidRDefault="003835E7" w:rsidP="00A24E16">
      <w:pPr>
        <w:widowControl w:val="0"/>
        <w:autoSpaceDE w:val="0"/>
        <w:autoSpaceDN w:val="0"/>
        <w:adjustRightInd w:val="0"/>
        <w:jc w:val="both"/>
        <w:rPr>
          <w:rFonts w:ascii="Verdana" w:hAnsi="Verdana" w:cs="Times New Roman"/>
          <w:b/>
          <w:u w:val="single"/>
          <w:lang w:val="fr-FR"/>
        </w:rPr>
      </w:pPr>
      <w:r>
        <w:rPr>
          <w:rFonts w:ascii="Verdana" w:hAnsi="Verdana" w:cs="Times New Roman"/>
          <w:b/>
          <w:u w:val="single"/>
          <w:lang w:val="fr-FR"/>
        </w:rPr>
        <w:t>Liste des participants et r</w:t>
      </w:r>
      <w:r w:rsidR="00D55C5D" w:rsidRPr="00016728">
        <w:rPr>
          <w:rFonts w:ascii="Verdana" w:hAnsi="Verdana" w:cs="Times New Roman"/>
          <w:b/>
          <w:u w:val="single"/>
          <w:lang w:val="fr-FR"/>
        </w:rPr>
        <w:t>ésumés</w:t>
      </w:r>
      <w:r w:rsidR="00A24E16" w:rsidRPr="00016728">
        <w:rPr>
          <w:rFonts w:ascii="Verdana" w:hAnsi="Verdana" w:cs="Times New Roman"/>
          <w:b/>
          <w:u w:val="single"/>
          <w:lang w:val="fr-FR"/>
        </w:rPr>
        <w:t xml:space="preserve"> de</w:t>
      </w:r>
      <w:r w:rsidR="00D55C5D" w:rsidRPr="00016728">
        <w:rPr>
          <w:rFonts w:ascii="Verdana" w:hAnsi="Verdana" w:cs="Times New Roman"/>
          <w:b/>
          <w:u w:val="single"/>
          <w:lang w:val="fr-FR"/>
        </w:rPr>
        <w:t>s</w:t>
      </w:r>
      <w:r w:rsidR="00A24E16" w:rsidRPr="00016728">
        <w:rPr>
          <w:rFonts w:ascii="Verdana" w:hAnsi="Verdana" w:cs="Times New Roman"/>
          <w:b/>
          <w:u w:val="single"/>
          <w:lang w:val="fr-FR"/>
        </w:rPr>
        <w:t xml:space="preserve"> communication</w:t>
      </w:r>
      <w:r w:rsidR="00D55C5D" w:rsidRPr="00016728">
        <w:rPr>
          <w:rFonts w:ascii="Verdana" w:hAnsi="Verdana" w:cs="Times New Roman"/>
          <w:b/>
          <w:u w:val="single"/>
          <w:lang w:val="fr-FR"/>
        </w:rPr>
        <w:t>s</w:t>
      </w:r>
      <w:r w:rsidR="00A24E16" w:rsidRPr="00016728">
        <w:rPr>
          <w:rFonts w:ascii="Verdana" w:hAnsi="Verdana" w:cs="Times New Roman"/>
          <w:b/>
          <w:u w:val="single"/>
          <w:lang w:val="fr-FR"/>
        </w:rPr>
        <w:t> :</w:t>
      </w:r>
    </w:p>
    <w:p w14:paraId="0BBC8888" w14:textId="77777777" w:rsidR="00016728" w:rsidRPr="00016728" w:rsidRDefault="00016728" w:rsidP="00A24E16">
      <w:pPr>
        <w:widowControl w:val="0"/>
        <w:autoSpaceDE w:val="0"/>
        <w:autoSpaceDN w:val="0"/>
        <w:adjustRightInd w:val="0"/>
        <w:jc w:val="both"/>
        <w:rPr>
          <w:rFonts w:ascii="Verdana" w:hAnsi="Verdana" w:cs="Times New Roman"/>
          <w:b/>
          <w:sz w:val="22"/>
          <w:szCs w:val="22"/>
          <w:u w:val="single"/>
          <w:lang w:val="fr-FR"/>
        </w:rPr>
      </w:pPr>
    </w:p>
    <w:p w14:paraId="2AD90BAD" w14:textId="77777777" w:rsidR="00A24E16" w:rsidRPr="00016728" w:rsidRDefault="00A24E16" w:rsidP="00A24E16">
      <w:pPr>
        <w:widowControl w:val="0"/>
        <w:autoSpaceDE w:val="0"/>
        <w:autoSpaceDN w:val="0"/>
        <w:adjustRightInd w:val="0"/>
        <w:jc w:val="both"/>
        <w:rPr>
          <w:rFonts w:ascii="Verdana" w:hAnsi="Verdana" w:cs="Times New Roman"/>
          <w:b/>
          <w:sz w:val="22"/>
          <w:szCs w:val="22"/>
          <w:lang w:val="fr-FR"/>
        </w:rPr>
      </w:pPr>
    </w:p>
    <w:p w14:paraId="63A1C7A2"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r w:rsidRPr="00016728">
        <w:rPr>
          <w:rFonts w:ascii="Verdana" w:hAnsi="Verdana" w:cs="Times New Roman"/>
          <w:b/>
          <w:sz w:val="22"/>
          <w:szCs w:val="22"/>
          <w:lang w:val="fr-FR"/>
        </w:rPr>
        <w:t>Alice ATENARIUS-OWANGA</w:t>
      </w:r>
      <w:r w:rsidRPr="00016728">
        <w:rPr>
          <w:rFonts w:ascii="Verdana" w:hAnsi="Verdana" w:cs="Times New Roman"/>
          <w:sz w:val="22"/>
          <w:szCs w:val="22"/>
          <w:lang w:val="fr-FR"/>
        </w:rPr>
        <w:t xml:space="preserve"> est </w:t>
      </w:r>
      <w:r w:rsidRPr="00016728">
        <w:rPr>
          <w:rFonts w:ascii="Verdana" w:hAnsi="Verdana" w:cs="Times New Roman"/>
          <w:color w:val="1A1A1A"/>
          <w:sz w:val="22"/>
          <w:szCs w:val="22"/>
          <w:lang w:val="fr-FR"/>
        </w:rPr>
        <w:t xml:space="preserve">chercheuse post-doctorante au </w:t>
      </w:r>
      <w:proofErr w:type="spellStart"/>
      <w:r w:rsidRPr="00016728">
        <w:rPr>
          <w:rFonts w:ascii="Verdana" w:hAnsi="Verdana" w:cs="Times New Roman"/>
          <w:color w:val="1A1A1A"/>
          <w:sz w:val="22"/>
          <w:szCs w:val="22"/>
          <w:lang w:val="fr-FR"/>
        </w:rPr>
        <w:t>Labex</w:t>
      </w:r>
      <w:proofErr w:type="spellEnd"/>
      <w:r w:rsidRPr="00016728">
        <w:rPr>
          <w:rFonts w:ascii="Verdana" w:hAnsi="Verdana" w:cs="Times New Roman"/>
          <w:color w:val="1A1A1A"/>
          <w:sz w:val="22"/>
          <w:szCs w:val="22"/>
          <w:lang w:val="fr-FR"/>
        </w:rPr>
        <w:t xml:space="preserve"> CAP, IIAC/LAHIC - Musée du Quai Branly et chercheuse associée au CREA (Lyon 2). </w:t>
      </w:r>
    </w:p>
    <w:p w14:paraId="50747F3F"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p>
    <w:p w14:paraId="20427539" w14:textId="77777777" w:rsidR="00A24E16" w:rsidRPr="00016728" w:rsidRDefault="00A24E16" w:rsidP="00A24E16">
      <w:pPr>
        <w:widowControl w:val="0"/>
        <w:autoSpaceDE w:val="0"/>
        <w:autoSpaceDN w:val="0"/>
        <w:adjustRightInd w:val="0"/>
        <w:jc w:val="both"/>
        <w:rPr>
          <w:rFonts w:ascii="Verdana" w:hAnsi="Verdana" w:cs="Times New Roman"/>
          <w:b/>
          <w:sz w:val="22"/>
          <w:szCs w:val="22"/>
          <w:lang w:val="fr-FR" w:eastAsia="en-US"/>
        </w:rPr>
      </w:pPr>
      <w:r w:rsidRPr="00016728">
        <w:rPr>
          <w:rFonts w:ascii="Verdana" w:hAnsi="Verdana" w:cs="Times New Roman"/>
          <w:b/>
          <w:sz w:val="22"/>
          <w:szCs w:val="22"/>
          <w:lang w:val="fr-FR" w:eastAsia="en-US"/>
        </w:rPr>
        <w:t xml:space="preserve">Du FESTAC aux marchés de la </w:t>
      </w:r>
      <w:proofErr w:type="spellStart"/>
      <w:r w:rsidRPr="00016728">
        <w:rPr>
          <w:rFonts w:ascii="Verdana" w:hAnsi="Verdana" w:cs="Times New Roman"/>
          <w:b/>
          <w:sz w:val="22"/>
          <w:szCs w:val="22"/>
          <w:lang w:val="fr-FR" w:eastAsia="en-US"/>
        </w:rPr>
        <w:t>world-music</w:t>
      </w:r>
      <w:proofErr w:type="spellEnd"/>
      <w:r w:rsidRPr="00016728">
        <w:rPr>
          <w:rFonts w:ascii="Verdana" w:hAnsi="Verdana" w:cs="Times New Roman"/>
          <w:b/>
          <w:sz w:val="22"/>
          <w:szCs w:val="22"/>
          <w:lang w:val="fr-FR" w:eastAsia="en-US"/>
        </w:rPr>
        <w:t xml:space="preserve">. Les musiciens « </w:t>
      </w:r>
      <w:proofErr w:type="spellStart"/>
      <w:r w:rsidRPr="00016728">
        <w:rPr>
          <w:rFonts w:ascii="Verdana" w:hAnsi="Verdana" w:cs="Times New Roman"/>
          <w:b/>
          <w:sz w:val="22"/>
          <w:szCs w:val="22"/>
          <w:lang w:val="fr-FR" w:eastAsia="en-US"/>
        </w:rPr>
        <w:t>tradi</w:t>
      </w:r>
      <w:proofErr w:type="spellEnd"/>
      <w:r w:rsidRPr="00016728">
        <w:rPr>
          <w:rFonts w:ascii="Verdana" w:hAnsi="Verdana" w:cs="Times New Roman"/>
          <w:b/>
          <w:sz w:val="22"/>
          <w:szCs w:val="22"/>
          <w:lang w:val="fr-FR" w:eastAsia="en-US"/>
        </w:rPr>
        <w:t>-modernes », inventeurs de la « diversité culturelle » au Gabon.</w:t>
      </w:r>
    </w:p>
    <w:p w14:paraId="3097BD50" w14:textId="77777777" w:rsidR="00A24E16" w:rsidRPr="00016728" w:rsidRDefault="00A24E16" w:rsidP="00A24E16">
      <w:pPr>
        <w:widowControl w:val="0"/>
        <w:autoSpaceDE w:val="0"/>
        <w:autoSpaceDN w:val="0"/>
        <w:adjustRightInd w:val="0"/>
        <w:jc w:val="both"/>
        <w:rPr>
          <w:rFonts w:ascii="Verdana" w:hAnsi="Verdana" w:cs="Times New Roman"/>
          <w:b/>
          <w:sz w:val="22"/>
          <w:szCs w:val="22"/>
          <w:lang w:val="fr-FR" w:eastAsia="en-US"/>
        </w:rPr>
      </w:pPr>
    </w:p>
    <w:p w14:paraId="484662FB"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sz w:val="22"/>
          <w:szCs w:val="22"/>
          <w:lang w:val="fr-FR" w:eastAsia="en-US"/>
        </w:rPr>
        <w:t xml:space="preserve">En 1977, de retour du FESTAC (Festival of Black Arts and Culture) de Lagos, Omar Bongo saluait l’initiative de ce festival qui avait « donné aux peuples africains la possibilité de confronter les richesses de leurs cultures et de présenter au monde les arts traditionnels de chacun des pays représentés ». C’est tout particulièrement dans le registre de la musique que le Gabon avait apporté sa contribution, en incluant dans sa délégation plusieurs troupes de « folklore » et des musiciens « </w:t>
      </w:r>
      <w:proofErr w:type="spellStart"/>
      <w:r w:rsidRPr="00016728">
        <w:rPr>
          <w:rFonts w:ascii="Verdana" w:hAnsi="Verdana" w:cs="Times New Roman"/>
          <w:sz w:val="22"/>
          <w:szCs w:val="22"/>
          <w:lang w:val="fr-FR" w:eastAsia="en-US"/>
        </w:rPr>
        <w:t>tradi</w:t>
      </w:r>
      <w:proofErr w:type="spellEnd"/>
      <w:r w:rsidRPr="00016728">
        <w:rPr>
          <w:rFonts w:ascii="Verdana" w:hAnsi="Verdana" w:cs="Times New Roman"/>
          <w:sz w:val="22"/>
          <w:szCs w:val="22"/>
          <w:lang w:val="fr-FR" w:eastAsia="en-US"/>
        </w:rPr>
        <w:t xml:space="preserve">-modernes », sélectionnés pour leurs inspirations des traditions orales et religieuses. Comme Pierre-Claver </w:t>
      </w:r>
      <w:proofErr w:type="spellStart"/>
      <w:r w:rsidRPr="00016728">
        <w:rPr>
          <w:rFonts w:ascii="Verdana" w:hAnsi="Verdana" w:cs="Times New Roman"/>
          <w:sz w:val="22"/>
          <w:szCs w:val="22"/>
          <w:lang w:val="fr-FR" w:eastAsia="en-US"/>
        </w:rPr>
        <w:t>Akendengué</w:t>
      </w:r>
      <w:proofErr w:type="spellEnd"/>
      <w:r w:rsidRPr="00016728">
        <w:rPr>
          <w:rFonts w:ascii="Verdana" w:hAnsi="Verdana" w:cs="Times New Roman"/>
          <w:sz w:val="22"/>
          <w:szCs w:val="22"/>
          <w:lang w:val="fr-FR" w:eastAsia="en-US"/>
        </w:rPr>
        <w:t xml:space="preserve"> ou </w:t>
      </w:r>
      <w:proofErr w:type="spellStart"/>
      <w:r w:rsidRPr="00016728">
        <w:rPr>
          <w:rFonts w:ascii="Verdana" w:hAnsi="Verdana" w:cs="Times New Roman"/>
          <w:sz w:val="22"/>
          <w:szCs w:val="22"/>
          <w:lang w:val="fr-FR" w:eastAsia="en-US"/>
        </w:rPr>
        <w:t>Aziz’Inanga</w:t>
      </w:r>
      <w:proofErr w:type="spellEnd"/>
      <w:r w:rsidRPr="00016728">
        <w:rPr>
          <w:rFonts w:ascii="Verdana" w:hAnsi="Verdana" w:cs="Times New Roman"/>
          <w:sz w:val="22"/>
          <w:szCs w:val="22"/>
          <w:lang w:val="fr-FR" w:eastAsia="en-US"/>
        </w:rPr>
        <w:t>, ceux-ci devinrent par la suite des représentants du patrimoine culturel gabonais et des icônes de la musique africaine, en évoluant parfois dans des festivals et des projets de « musique du monde ».</w:t>
      </w:r>
    </w:p>
    <w:p w14:paraId="4F500482"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sz w:val="22"/>
          <w:szCs w:val="22"/>
          <w:lang w:val="fr-FR" w:eastAsia="en-US"/>
        </w:rPr>
        <w:t>En se basant sur une démarche d’anthropologie historique, sur des archives et des entretiens avec des acteurs des scènes musicales des années 1970, cette contribution propose de réfléchir aux formes et enjeux de représentation de la diversité musicale durant le FESTAC de 1977, en analysant le cas du Gabon. Nous interrogerons comment les idéologies panafricanistes de ce festival se sont transmises pour influer sur les politiques culturelles du Gabon, dans un contexte alors peu favorable aux entreprises s’écartant du projet monopartite. En analysant les logiques de sélection et les débats qui ont fait suite à la participation des musiciens gabonais au FESTAC, nous verrons que la question de la diversité culturelle a été interprétée dans le domaine de la musique en écho avec le projet politique de formation d’une nation multiethnique. Il s’agira également de réfléchir à la manière dont les orientations prises durant le FESTAC se sont poursuivies par l’inscription de certains musiciens « modernes » dans les scènes de « musique du monde », où ils ont contribué à l’institution de certaines traditions religieuses et initiatiques en patrimoines du Gabon.</w:t>
      </w:r>
    </w:p>
    <w:p w14:paraId="4BC9DA73"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p>
    <w:p w14:paraId="19CE44D9"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p>
    <w:p w14:paraId="1933EEDC"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p>
    <w:p w14:paraId="785F1FF9" w14:textId="77777777" w:rsidR="00A24E16" w:rsidRPr="00016728" w:rsidRDefault="00A24E16" w:rsidP="00A24E16">
      <w:pPr>
        <w:widowControl w:val="0"/>
        <w:autoSpaceDE w:val="0"/>
        <w:autoSpaceDN w:val="0"/>
        <w:adjustRightInd w:val="0"/>
        <w:jc w:val="both"/>
        <w:rPr>
          <w:rFonts w:ascii="Verdana" w:hAnsi="Verdana" w:cs="Times New Roman"/>
          <w:b/>
          <w:bCs/>
          <w:color w:val="1A1A1A"/>
          <w:sz w:val="22"/>
          <w:szCs w:val="22"/>
          <w:lang w:val="fr-FR"/>
        </w:rPr>
      </w:pPr>
      <w:r w:rsidRPr="00016728">
        <w:rPr>
          <w:rFonts w:ascii="Verdana" w:hAnsi="Verdana" w:cs="Times New Roman"/>
          <w:b/>
          <w:bCs/>
          <w:color w:val="1A1A1A"/>
          <w:sz w:val="22"/>
          <w:szCs w:val="22"/>
          <w:lang w:val="fr-FR"/>
        </w:rPr>
        <w:t>Jaime Andres SALAZAR</w:t>
      </w:r>
      <w:r w:rsidRPr="00016728">
        <w:rPr>
          <w:rFonts w:ascii="Verdana" w:hAnsi="Verdana" w:cs="Times New Roman"/>
          <w:bCs/>
          <w:color w:val="1A1A1A"/>
          <w:sz w:val="22"/>
          <w:szCs w:val="22"/>
          <w:lang w:val="fr-FR"/>
        </w:rPr>
        <w:t xml:space="preserve"> est doctorant à l’EHESS et professeur au CRR de Chalon-sur-Saône</w:t>
      </w:r>
    </w:p>
    <w:p w14:paraId="745A7A2E"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p>
    <w:p w14:paraId="4E0E381D"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r w:rsidRPr="00016728">
        <w:rPr>
          <w:rFonts w:ascii="Verdana" w:hAnsi="Verdana" w:cs="Times New Roman"/>
          <w:b/>
          <w:bCs/>
          <w:color w:val="1A1A1A"/>
          <w:sz w:val="22"/>
          <w:szCs w:val="22"/>
          <w:lang w:val="fr-FR"/>
        </w:rPr>
        <w:t xml:space="preserve">La tradition </w:t>
      </w:r>
      <w:proofErr w:type="spellStart"/>
      <w:r w:rsidRPr="00016728">
        <w:rPr>
          <w:rFonts w:ascii="Verdana" w:hAnsi="Verdana" w:cs="Times New Roman"/>
          <w:b/>
          <w:bCs/>
          <w:color w:val="1A1A1A"/>
          <w:sz w:val="22"/>
          <w:szCs w:val="22"/>
          <w:lang w:val="fr-FR"/>
        </w:rPr>
        <w:t>Bullerenguera</w:t>
      </w:r>
      <w:proofErr w:type="spellEnd"/>
      <w:r w:rsidRPr="00016728">
        <w:rPr>
          <w:rFonts w:ascii="Verdana" w:hAnsi="Verdana" w:cs="Times New Roman"/>
          <w:b/>
          <w:bCs/>
          <w:color w:val="1A1A1A"/>
          <w:sz w:val="22"/>
          <w:szCs w:val="22"/>
          <w:lang w:val="fr-FR"/>
        </w:rPr>
        <w:t xml:space="preserve"> : fabrications, patrimonialisation et circulation.</w:t>
      </w:r>
      <w:r w:rsidRPr="00016728">
        <w:rPr>
          <w:rFonts w:ascii="Verdana" w:hAnsi="Verdana" w:cs="Times New Roman"/>
          <w:color w:val="1A1A1A"/>
          <w:sz w:val="22"/>
          <w:szCs w:val="22"/>
          <w:lang w:val="fr-FR"/>
        </w:rPr>
        <w:t xml:space="preserve"> </w:t>
      </w:r>
    </w:p>
    <w:p w14:paraId="128B7EB0"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p>
    <w:p w14:paraId="0C87EABA"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sz w:val="22"/>
          <w:szCs w:val="22"/>
          <w:lang w:val="fr-FR" w:eastAsia="en-US"/>
        </w:rPr>
        <w:t xml:space="preserve">Mon travail de recherche concernant la </w:t>
      </w:r>
      <w:proofErr w:type="spellStart"/>
      <w:r w:rsidRPr="00016728">
        <w:rPr>
          <w:rFonts w:ascii="Verdana" w:hAnsi="Verdana" w:cs="Times New Roman"/>
          <w:i/>
          <w:iCs/>
          <w:sz w:val="22"/>
          <w:szCs w:val="22"/>
          <w:lang w:val="fr-FR" w:eastAsia="en-US"/>
        </w:rPr>
        <w:t>cantadora</w:t>
      </w:r>
      <w:proofErr w:type="spellEnd"/>
      <w:r w:rsidRPr="00016728">
        <w:rPr>
          <w:rFonts w:ascii="Verdana" w:hAnsi="Verdana" w:cs="Times New Roman"/>
          <w:i/>
          <w:iCs/>
          <w:sz w:val="22"/>
          <w:szCs w:val="22"/>
          <w:lang w:val="fr-FR" w:eastAsia="en-US"/>
        </w:rPr>
        <w:t xml:space="preserve"> </w:t>
      </w:r>
      <w:proofErr w:type="spellStart"/>
      <w:r w:rsidRPr="00016728">
        <w:rPr>
          <w:rFonts w:ascii="Verdana" w:hAnsi="Verdana" w:cs="Times New Roman"/>
          <w:sz w:val="22"/>
          <w:szCs w:val="22"/>
          <w:lang w:val="fr-FR" w:eastAsia="en-US"/>
        </w:rPr>
        <w:t>Petrona</w:t>
      </w:r>
      <w:proofErr w:type="spellEnd"/>
      <w:r w:rsidRPr="00016728">
        <w:rPr>
          <w:rFonts w:ascii="Verdana" w:hAnsi="Verdana" w:cs="Times New Roman"/>
          <w:sz w:val="22"/>
          <w:szCs w:val="22"/>
          <w:lang w:val="fr-FR" w:eastAsia="en-US"/>
        </w:rPr>
        <w:t xml:space="preserve"> </w:t>
      </w:r>
      <w:proofErr w:type="spellStart"/>
      <w:r w:rsidRPr="00016728">
        <w:rPr>
          <w:rFonts w:ascii="Verdana" w:hAnsi="Verdana" w:cs="Times New Roman"/>
          <w:sz w:val="22"/>
          <w:szCs w:val="22"/>
          <w:lang w:val="fr-FR" w:eastAsia="en-US"/>
        </w:rPr>
        <w:t>Martínez</w:t>
      </w:r>
      <w:proofErr w:type="spellEnd"/>
      <w:r w:rsidRPr="00016728">
        <w:rPr>
          <w:rFonts w:ascii="Verdana" w:hAnsi="Verdana" w:cs="Times New Roman"/>
          <w:sz w:val="22"/>
          <w:szCs w:val="22"/>
          <w:lang w:val="fr-FR" w:eastAsia="en-US"/>
        </w:rPr>
        <w:t xml:space="preserve"> à </w:t>
      </w:r>
      <w:proofErr w:type="spellStart"/>
      <w:r w:rsidRPr="00016728">
        <w:rPr>
          <w:rFonts w:ascii="Verdana" w:hAnsi="Verdana" w:cs="Times New Roman"/>
          <w:sz w:val="22"/>
          <w:szCs w:val="22"/>
          <w:lang w:val="fr-FR" w:eastAsia="en-US"/>
        </w:rPr>
        <w:t>Palenquito</w:t>
      </w:r>
      <w:proofErr w:type="spellEnd"/>
      <w:r w:rsidRPr="00016728">
        <w:rPr>
          <w:rFonts w:ascii="Verdana" w:hAnsi="Verdana" w:cs="Times New Roman"/>
          <w:sz w:val="22"/>
          <w:szCs w:val="22"/>
          <w:lang w:val="fr-FR" w:eastAsia="en-US"/>
        </w:rPr>
        <w:t xml:space="preserve">, Bolivar (Colombie) m’a permis, à partir d’un travail sur le </w:t>
      </w:r>
      <w:proofErr w:type="spellStart"/>
      <w:r w:rsidRPr="00016728">
        <w:rPr>
          <w:rFonts w:ascii="Verdana" w:hAnsi="Verdana" w:cs="Times New Roman"/>
          <w:sz w:val="22"/>
          <w:szCs w:val="22"/>
          <w:lang w:val="fr-FR" w:eastAsia="en-US"/>
        </w:rPr>
        <w:t>bullerengue</w:t>
      </w:r>
      <w:proofErr w:type="spellEnd"/>
      <w:r w:rsidRPr="00016728">
        <w:rPr>
          <w:rFonts w:ascii="Verdana" w:hAnsi="Verdana" w:cs="Times New Roman"/>
          <w:sz w:val="22"/>
          <w:szCs w:val="22"/>
          <w:lang w:val="fr-FR" w:eastAsia="en-US"/>
        </w:rPr>
        <w:t xml:space="preserve">, d’interroger aussi bien la dynamique des productions artistiques que les modes de construction, d’existence et de constitution en répertoire des musiques traditionnelles de la côte atlantique colombienne. Grâce à l’étude de cas de la </w:t>
      </w:r>
      <w:proofErr w:type="spellStart"/>
      <w:r w:rsidRPr="00016728">
        <w:rPr>
          <w:rFonts w:ascii="Verdana" w:hAnsi="Verdana" w:cs="Times New Roman"/>
          <w:i/>
          <w:iCs/>
          <w:sz w:val="22"/>
          <w:szCs w:val="22"/>
          <w:lang w:val="fr-FR" w:eastAsia="en-US"/>
        </w:rPr>
        <w:t>cantadora</w:t>
      </w:r>
      <w:proofErr w:type="spellEnd"/>
      <w:r w:rsidRPr="00016728">
        <w:rPr>
          <w:rFonts w:ascii="Verdana" w:hAnsi="Verdana" w:cs="Times New Roman"/>
          <w:sz w:val="22"/>
          <w:szCs w:val="22"/>
          <w:lang w:val="fr-FR" w:eastAsia="en-US"/>
        </w:rPr>
        <w:t xml:space="preserve">, j’ai exploré les arcanes de la fabrication artistique de ce répertoire qui, marqué du sceau de l’authenticité, irrigue, désormais, la </w:t>
      </w:r>
      <w:proofErr w:type="spellStart"/>
      <w:r w:rsidRPr="00016728">
        <w:rPr>
          <w:rFonts w:ascii="Verdana" w:hAnsi="Verdana" w:cs="Times New Roman"/>
          <w:sz w:val="22"/>
          <w:szCs w:val="22"/>
          <w:lang w:val="fr-FR" w:eastAsia="en-US"/>
        </w:rPr>
        <w:t>realisation</w:t>
      </w:r>
      <w:proofErr w:type="spellEnd"/>
      <w:r w:rsidRPr="00016728">
        <w:rPr>
          <w:rFonts w:ascii="Verdana" w:hAnsi="Verdana" w:cs="Times New Roman"/>
          <w:sz w:val="22"/>
          <w:szCs w:val="22"/>
          <w:lang w:val="fr-FR" w:eastAsia="en-US"/>
        </w:rPr>
        <w:t xml:space="preserve"> de concerts, la nomination aux prix, et une production discographique abondante, aussi bien auprès des labels de musiques traditionnelles du monde (</w:t>
      </w:r>
      <w:proofErr w:type="spellStart"/>
      <w:r w:rsidRPr="00016728">
        <w:rPr>
          <w:rFonts w:ascii="Verdana" w:hAnsi="Verdana" w:cs="Times New Roman"/>
          <w:sz w:val="22"/>
          <w:szCs w:val="22"/>
          <w:lang w:val="fr-FR" w:eastAsia="en-US"/>
        </w:rPr>
        <w:t>Ocora</w:t>
      </w:r>
      <w:proofErr w:type="spellEnd"/>
      <w:r w:rsidRPr="00016728">
        <w:rPr>
          <w:rFonts w:ascii="Verdana" w:hAnsi="Verdana" w:cs="Times New Roman"/>
          <w:sz w:val="22"/>
          <w:szCs w:val="22"/>
          <w:lang w:val="fr-FR" w:eastAsia="en-US"/>
        </w:rPr>
        <w:t xml:space="preserve"> Radio France MTM) que d’instances de certification d’un marché de la World Music (</w:t>
      </w:r>
      <w:proofErr w:type="spellStart"/>
      <w:r w:rsidRPr="00016728">
        <w:rPr>
          <w:rFonts w:ascii="Verdana" w:hAnsi="Verdana" w:cs="Times New Roman"/>
          <w:sz w:val="22"/>
          <w:szCs w:val="22"/>
          <w:lang w:val="fr-FR" w:eastAsia="en-US"/>
        </w:rPr>
        <w:t>Grammy</w:t>
      </w:r>
      <w:proofErr w:type="spellEnd"/>
      <w:r w:rsidRPr="00016728">
        <w:rPr>
          <w:rFonts w:ascii="Verdana" w:hAnsi="Verdana" w:cs="Times New Roman"/>
          <w:sz w:val="22"/>
          <w:szCs w:val="22"/>
          <w:lang w:val="fr-FR" w:eastAsia="en-US"/>
        </w:rPr>
        <w:t xml:space="preserve"> </w:t>
      </w:r>
      <w:proofErr w:type="spellStart"/>
      <w:r w:rsidRPr="00016728">
        <w:rPr>
          <w:rFonts w:ascii="Verdana" w:hAnsi="Verdana" w:cs="Times New Roman"/>
          <w:sz w:val="22"/>
          <w:szCs w:val="22"/>
          <w:lang w:val="fr-FR" w:eastAsia="en-US"/>
        </w:rPr>
        <w:t>awards</w:t>
      </w:r>
      <w:proofErr w:type="spellEnd"/>
      <w:r w:rsidRPr="00016728">
        <w:rPr>
          <w:rFonts w:ascii="Verdana" w:hAnsi="Verdana" w:cs="Times New Roman"/>
          <w:sz w:val="22"/>
          <w:szCs w:val="22"/>
          <w:lang w:val="fr-FR" w:eastAsia="en-US"/>
        </w:rPr>
        <w:t xml:space="preserve"> 2003 et 2010, UNESCO). Je porterai une attention particulière aux représentations conventionnelles validées par des instances – telles qu’universités, ministère de la culture, festivals, </w:t>
      </w:r>
      <w:proofErr w:type="spellStart"/>
      <w:r w:rsidRPr="00016728">
        <w:rPr>
          <w:rFonts w:ascii="Verdana" w:hAnsi="Verdana" w:cs="Times New Roman"/>
          <w:sz w:val="22"/>
          <w:szCs w:val="22"/>
          <w:lang w:val="fr-FR" w:eastAsia="en-US"/>
        </w:rPr>
        <w:t>grammy</w:t>
      </w:r>
      <w:proofErr w:type="spellEnd"/>
      <w:r w:rsidRPr="00016728">
        <w:rPr>
          <w:rFonts w:ascii="Verdana" w:hAnsi="Verdana" w:cs="Times New Roman"/>
          <w:sz w:val="22"/>
          <w:szCs w:val="22"/>
          <w:lang w:val="fr-FR" w:eastAsia="en-US"/>
        </w:rPr>
        <w:t xml:space="preserve"> </w:t>
      </w:r>
      <w:proofErr w:type="spellStart"/>
      <w:r w:rsidRPr="00016728">
        <w:rPr>
          <w:rFonts w:ascii="Verdana" w:hAnsi="Verdana" w:cs="Times New Roman"/>
          <w:sz w:val="22"/>
          <w:szCs w:val="22"/>
          <w:lang w:val="fr-FR" w:eastAsia="en-US"/>
        </w:rPr>
        <w:t>awards</w:t>
      </w:r>
      <w:proofErr w:type="spellEnd"/>
      <w:r w:rsidRPr="00016728">
        <w:rPr>
          <w:rFonts w:ascii="Verdana" w:hAnsi="Verdana" w:cs="Times New Roman"/>
          <w:sz w:val="22"/>
          <w:szCs w:val="22"/>
          <w:lang w:val="fr-FR" w:eastAsia="en-US"/>
        </w:rPr>
        <w:t>, etc.- dépositaires ultimes ou autorités nomothétiques</w:t>
      </w:r>
      <w:r w:rsidRPr="00016728">
        <w:rPr>
          <w:rFonts w:ascii="Verdana" w:hAnsi="Verdana" w:cs="Times New Roman"/>
          <w:b/>
          <w:bCs/>
          <w:sz w:val="22"/>
          <w:szCs w:val="22"/>
          <w:lang w:val="fr-FR" w:eastAsia="en-US"/>
        </w:rPr>
        <w:t xml:space="preserve">. </w:t>
      </w:r>
      <w:r w:rsidRPr="00016728">
        <w:rPr>
          <w:rFonts w:ascii="Verdana" w:hAnsi="Verdana" w:cs="Times New Roman"/>
          <w:sz w:val="22"/>
          <w:szCs w:val="22"/>
          <w:lang w:val="fr-FR" w:eastAsia="en-US"/>
        </w:rPr>
        <w:t xml:space="preserve">D’autre part, je interrogerai les attributions statutaires et les luttes de </w:t>
      </w:r>
      <w:proofErr w:type="gramStart"/>
      <w:r w:rsidRPr="00016728">
        <w:rPr>
          <w:rFonts w:ascii="Verdana" w:hAnsi="Verdana" w:cs="Times New Roman"/>
          <w:sz w:val="22"/>
          <w:szCs w:val="22"/>
          <w:lang w:val="fr-FR" w:eastAsia="en-US"/>
        </w:rPr>
        <w:t>démarcation</w:t>
      </w:r>
      <w:proofErr w:type="gramEnd"/>
      <w:r w:rsidRPr="00016728">
        <w:rPr>
          <w:rFonts w:ascii="Verdana" w:hAnsi="Verdana" w:cs="Times New Roman"/>
          <w:sz w:val="22"/>
          <w:szCs w:val="22"/>
          <w:lang w:val="fr-FR" w:eastAsia="en-US"/>
        </w:rPr>
        <w:t xml:space="preserve"> soutenues par des marques d’authenticité et de légitimité culturelle qui nourrissent le discours de la différence tant dans la pratique artistique, que dans la construction de l’État nation.</w:t>
      </w:r>
    </w:p>
    <w:p w14:paraId="55448B4E"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sz w:val="22"/>
          <w:szCs w:val="22"/>
          <w:lang w:val="fr-FR" w:eastAsia="en-US"/>
        </w:rPr>
        <w:t xml:space="preserve">Inspirés de la tradition herméneutique portée par Clifford </w:t>
      </w:r>
      <w:proofErr w:type="spellStart"/>
      <w:r w:rsidRPr="00016728">
        <w:rPr>
          <w:rFonts w:ascii="Verdana" w:hAnsi="Verdana" w:cs="Times New Roman"/>
          <w:sz w:val="22"/>
          <w:szCs w:val="22"/>
          <w:lang w:val="fr-FR" w:eastAsia="en-US"/>
        </w:rPr>
        <w:t>Geertz</w:t>
      </w:r>
      <w:proofErr w:type="spellEnd"/>
      <w:r w:rsidRPr="00016728">
        <w:rPr>
          <w:rFonts w:ascii="Verdana" w:hAnsi="Verdana" w:cs="Times New Roman"/>
          <w:sz w:val="22"/>
          <w:szCs w:val="22"/>
          <w:lang w:val="fr-FR" w:eastAsia="en-US"/>
        </w:rPr>
        <w:t xml:space="preserve">, ainsi que des travaux de Jean-Loup </w:t>
      </w:r>
      <w:proofErr w:type="spellStart"/>
      <w:r w:rsidRPr="00016728">
        <w:rPr>
          <w:rFonts w:ascii="Verdana" w:hAnsi="Verdana" w:cs="Times New Roman"/>
          <w:sz w:val="22"/>
          <w:szCs w:val="22"/>
          <w:lang w:val="fr-FR" w:eastAsia="en-US"/>
        </w:rPr>
        <w:t>Amselle</w:t>
      </w:r>
      <w:proofErr w:type="spellEnd"/>
      <w:r w:rsidRPr="00016728">
        <w:rPr>
          <w:rFonts w:ascii="Verdana" w:hAnsi="Verdana" w:cs="Times New Roman"/>
          <w:sz w:val="22"/>
          <w:szCs w:val="22"/>
          <w:lang w:val="fr-FR" w:eastAsia="en-US"/>
        </w:rPr>
        <w:t xml:space="preserve"> puis de Philippe </w:t>
      </w:r>
      <w:proofErr w:type="spellStart"/>
      <w:r w:rsidRPr="00016728">
        <w:rPr>
          <w:rFonts w:ascii="Verdana" w:hAnsi="Verdana" w:cs="Times New Roman"/>
          <w:sz w:val="22"/>
          <w:szCs w:val="22"/>
          <w:lang w:val="fr-FR" w:eastAsia="en-US"/>
        </w:rPr>
        <w:t>Descola</w:t>
      </w:r>
      <w:proofErr w:type="spellEnd"/>
      <w:r w:rsidRPr="00016728">
        <w:rPr>
          <w:rFonts w:ascii="Verdana" w:hAnsi="Verdana" w:cs="Times New Roman"/>
          <w:sz w:val="22"/>
          <w:szCs w:val="22"/>
          <w:lang w:val="fr-FR" w:eastAsia="en-US"/>
        </w:rPr>
        <w:t xml:space="preserve"> et Gerald </w:t>
      </w:r>
      <w:proofErr w:type="spellStart"/>
      <w:r w:rsidRPr="00016728">
        <w:rPr>
          <w:rFonts w:ascii="Verdana" w:hAnsi="Verdana" w:cs="Times New Roman"/>
          <w:sz w:val="22"/>
          <w:szCs w:val="22"/>
          <w:lang w:val="fr-FR" w:eastAsia="en-US"/>
        </w:rPr>
        <w:t>Lenclud</w:t>
      </w:r>
      <w:proofErr w:type="spellEnd"/>
      <w:r w:rsidRPr="00016728">
        <w:rPr>
          <w:rFonts w:ascii="Verdana" w:hAnsi="Verdana" w:cs="Times New Roman"/>
          <w:sz w:val="22"/>
          <w:szCs w:val="22"/>
          <w:lang w:val="fr-FR" w:eastAsia="en-US"/>
        </w:rPr>
        <w:t xml:space="preserve">, je m’intéresserai aux modalités de mise en statut de cet objet patrimonial. Je propose de quitter la perspective d’une tradition essentialisée qui existerait « de toute éternité » sur la côte atlantique pour, découvrir les mécanismes d’attribution d’authenticité et de reconnaissance qui font de cette musique une musique à diffusion mondialisée. Également je cherche à interroger l’objet, les répertoires et la figure même de la chanteuse comme des constructions culturelles. Je présenterai les mécanismes de fabrication qui ont permis, d’une part, hisser à </w:t>
      </w:r>
      <w:proofErr w:type="spellStart"/>
      <w:r w:rsidRPr="00016728">
        <w:rPr>
          <w:rFonts w:ascii="Verdana" w:hAnsi="Verdana" w:cs="Times New Roman"/>
          <w:sz w:val="22"/>
          <w:szCs w:val="22"/>
          <w:lang w:val="fr-FR" w:eastAsia="en-US"/>
        </w:rPr>
        <w:t>Petrona</w:t>
      </w:r>
      <w:proofErr w:type="spellEnd"/>
      <w:r w:rsidRPr="00016728">
        <w:rPr>
          <w:rFonts w:ascii="Verdana" w:hAnsi="Verdana" w:cs="Times New Roman"/>
          <w:sz w:val="22"/>
          <w:szCs w:val="22"/>
          <w:lang w:val="fr-FR" w:eastAsia="en-US"/>
        </w:rPr>
        <w:t xml:space="preserve"> Martinez au rang de raine du </w:t>
      </w:r>
      <w:proofErr w:type="spellStart"/>
      <w:r w:rsidRPr="00016728">
        <w:rPr>
          <w:rFonts w:ascii="Verdana" w:hAnsi="Verdana" w:cs="Times New Roman"/>
          <w:sz w:val="22"/>
          <w:szCs w:val="22"/>
          <w:lang w:val="fr-FR" w:eastAsia="en-US"/>
        </w:rPr>
        <w:t>bullerengue</w:t>
      </w:r>
      <w:proofErr w:type="spellEnd"/>
      <w:r w:rsidRPr="00016728">
        <w:rPr>
          <w:rFonts w:ascii="Verdana" w:hAnsi="Verdana" w:cs="Times New Roman"/>
          <w:sz w:val="22"/>
          <w:szCs w:val="22"/>
          <w:lang w:val="fr-FR" w:eastAsia="en-US"/>
        </w:rPr>
        <w:t xml:space="preserve"> certifiant son insertion au marché sonore de la world music, et d’autre part, le processus de patrimonialisation de la tradition </w:t>
      </w:r>
      <w:proofErr w:type="spellStart"/>
      <w:r w:rsidRPr="00016728">
        <w:rPr>
          <w:rFonts w:ascii="Verdana" w:hAnsi="Verdana" w:cs="Times New Roman"/>
          <w:sz w:val="22"/>
          <w:szCs w:val="22"/>
          <w:lang w:val="fr-FR" w:eastAsia="en-US"/>
        </w:rPr>
        <w:t>bullerenguera</w:t>
      </w:r>
      <w:proofErr w:type="spellEnd"/>
      <w:r w:rsidRPr="00016728">
        <w:rPr>
          <w:rFonts w:ascii="Verdana" w:hAnsi="Verdana" w:cs="Times New Roman"/>
          <w:sz w:val="22"/>
          <w:szCs w:val="22"/>
          <w:lang w:val="fr-FR" w:eastAsia="en-US"/>
        </w:rPr>
        <w:t xml:space="preserve"> qui assurent la reconnaissance et la visibilité de ces pratiques à niveau national et international.</w:t>
      </w:r>
    </w:p>
    <w:p w14:paraId="41A10FD8"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sz w:val="22"/>
          <w:szCs w:val="22"/>
          <w:lang w:val="fr-FR" w:eastAsia="en-US"/>
        </w:rPr>
        <w:t xml:space="preserve">Axés à la fois sur l’analyse musicale du répertoire de la tradition </w:t>
      </w:r>
      <w:proofErr w:type="spellStart"/>
      <w:r w:rsidRPr="00016728">
        <w:rPr>
          <w:rFonts w:ascii="Verdana" w:hAnsi="Verdana" w:cs="Times New Roman"/>
          <w:sz w:val="22"/>
          <w:szCs w:val="22"/>
          <w:lang w:val="fr-FR" w:eastAsia="en-US"/>
        </w:rPr>
        <w:t>bullerenguera</w:t>
      </w:r>
      <w:proofErr w:type="spellEnd"/>
      <w:r w:rsidRPr="00016728">
        <w:rPr>
          <w:rFonts w:ascii="Verdana" w:hAnsi="Verdana" w:cs="Times New Roman"/>
          <w:sz w:val="22"/>
          <w:szCs w:val="22"/>
          <w:lang w:val="fr-FR" w:eastAsia="en-US"/>
        </w:rPr>
        <w:t xml:space="preserve"> et sur la production des discours qui l’accompagnent et la font entrer dans la délibération des sociétés humaines, cette communication me permettra de montrer comment s'est réalisé le processus de construction de « l’image » de la chanteuse </w:t>
      </w:r>
      <w:proofErr w:type="spellStart"/>
      <w:r w:rsidRPr="00016728">
        <w:rPr>
          <w:rFonts w:ascii="Verdana" w:hAnsi="Verdana" w:cs="Times New Roman"/>
          <w:sz w:val="22"/>
          <w:szCs w:val="22"/>
          <w:lang w:val="fr-FR" w:eastAsia="en-US"/>
        </w:rPr>
        <w:t>Petrona</w:t>
      </w:r>
      <w:proofErr w:type="spellEnd"/>
      <w:r w:rsidRPr="00016728">
        <w:rPr>
          <w:rFonts w:ascii="Verdana" w:hAnsi="Verdana" w:cs="Times New Roman"/>
          <w:sz w:val="22"/>
          <w:szCs w:val="22"/>
          <w:lang w:val="fr-FR" w:eastAsia="en-US"/>
        </w:rPr>
        <w:t xml:space="preserve"> Martinez ainsi que de la dénommée tradition </w:t>
      </w:r>
      <w:proofErr w:type="spellStart"/>
      <w:r w:rsidRPr="00016728">
        <w:rPr>
          <w:rFonts w:ascii="Verdana" w:hAnsi="Verdana" w:cs="Times New Roman"/>
          <w:sz w:val="22"/>
          <w:szCs w:val="22"/>
          <w:lang w:val="fr-FR" w:eastAsia="en-US"/>
        </w:rPr>
        <w:t>bullerenguera</w:t>
      </w:r>
      <w:proofErr w:type="spellEnd"/>
      <w:r w:rsidRPr="00016728">
        <w:rPr>
          <w:rFonts w:ascii="Verdana" w:hAnsi="Verdana" w:cs="Times New Roman"/>
          <w:sz w:val="22"/>
          <w:szCs w:val="22"/>
          <w:lang w:val="fr-FR" w:eastAsia="en-US"/>
        </w:rPr>
        <w:t xml:space="preserve">, faite à la fois par elle-même et pour tous ceux qui tiennent un discours sur elle, et comment </w:t>
      </w:r>
      <w:proofErr w:type="spellStart"/>
      <w:r w:rsidRPr="00016728">
        <w:rPr>
          <w:rFonts w:ascii="Verdana" w:hAnsi="Verdana" w:cs="Times New Roman"/>
          <w:sz w:val="22"/>
          <w:szCs w:val="22"/>
          <w:lang w:val="fr-FR" w:eastAsia="en-US"/>
        </w:rPr>
        <w:t>Petrona</w:t>
      </w:r>
      <w:proofErr w:type="spellEnd"/>
      <w:r w:rsidRPr="00016728">
        <w:rPr>
          <w:rFonts w:ascii="Verdana" w:hAnsi="Verdana" w:cs="Times New Roman"/>
          <w:sz w:val="22"/>
          <w:szCs w:val="22"/>
          <w:lang w:val="fr-FR" w:eastAsia="en-US"/>
        </w:rPr>
        <w:t xml:space="preserve"> est devenue le «produit» de cette propre construction. C’est dans cette autoréférentialité: unification du discours du soi et patrimonialisation de la tradition </w:t>
      </w:r>
      <w:proofErr w:type="spellStart"/>
      <w:r w:rsidRPr="00016728">
        <w:rPr>
          <w:rFonts w:ascii="Verdana" w:hAnsi="Verdana" w:cs="Times New Roman"/>
          <w:sz w:val="22"/>
          <w:szCs w:val="22"/>
          <w:lang w:val="fr-FR" w:eastAsia="en-US"/>
        </w:rPr>
        <w:t>bullerenguera</w:t>
      </w:r>
      <w:proofErr w:type="spellEnd"/>
      <w:r w:rsidRPr="00016728">
        <w:rPr>
          <w:rFonts w:ascii="Verdana" w:hAnsi="Verdana" w:cs="Times New Roman"/>
          <w:sz w:val="22"/>
          <w:szCs w:val="22"/>
          <w:lang w:val="fr-FR" w:eastAsia="en-US"/>
        </w:rPr>
        <w:t>, que je situ l’hypothèse d’une construction, très prégnante dans les discours contemporains, des représentations des racines africaines de la culture (musicale) colombienne.</w:t>
      </w:r>
    </w:p>
    <w:p w14:paraId="5AE9A982" w14:textId="77777777" w:rsidR="00A24E16" w:rsidRPr="00016728" w:rsidRDefault="00A24E16" w:rsidP="00A24E16">
      <w:pPr>
        <w:widowControl w:val="0"/>
        <w:autoSpaceDE w:val="0"/>
        <w:autoSpaceDN w:val="0"/>
        <w:adjustRightInd w:val="0"/>
        <w:jc w:val="both"/>
        <w:rPr>
          <w:rFonts w:ascii="Verdana" w:hAnsi="Verdana" w:cs="Times New Roman"/>
          <w:b/>
          <w:sz w:val="22"/>
          <w:szCs w:val="22"/>
          <w:lang w:val="fr-FR" w:eastAsia="en-US"/>
        </w:rPr>
      </w:pPr>
    </w:p>
    <w:p w14:paraId="5118CA79" w14:textId="77777777" w:rsidR="00A24E16" w:rsidRPr="00016728" w:rsidRDefault="00A24E16" w:rsidP="00A24E16">
      <w:pPr>
        <w:widowControl w:val="0"/>
        <w:autoSpaceDE w:val="0"/>
        <w:autoSpaceDN w:val="0"/>
        <w:adjustRightInd w:val="0"/>
        <w:jc w:val="both"/>
        <w:rPr>
          <w:rFonts w:ascii="Verdana" w:hAnsi="Verdana" w:cs="Times New Roman"/>
          <w:b/>
          <w:sz w:val="22"/>
          <w:szCs w:val="22"/>
          <w:lang w:val="fr-FR" w:eastAsia="en-US"/>
        </w:rPr>
      </w:pPr>
    </w:p>
    <w:p w14:paraId="3F1C7387" w14:textId="77777777" w:rsidR="00A24E16" w:rsidRPr="00016728" w:rsidRDefault="00A24E16" w:rsidP="00A24E16">
      <w:pPr>
        <w:widowControl w:val="0"/>
        <w:autoSpaceDE w:val="0"/>
        <w:autoSpaceDN w:val="0"/>
        <w:adjustRightInd w:val="0"/>
        <w:jc w:val="both"/>
        <w:rPr>
          <w:rFonts w:ascii="Verdana" w:hAnsi="Verdana" w:cs="Times New Roman"/>
          <w:b/>
          <w:sz w:val="22"/>
          <w:szCs w:val="22"/>
          <w:lang w:val="fr-FR" w:eastAsia="en-US"/>
        </w:rPr>
      </w:pPr>
    </w:p>
    <w:p w14:paraId="4188C747"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rPr>
      </w:pPr>
      <w:r w:rsidRPr="00016728">
        <w:rPr>
          <w:rFonts w:ascii="Verdana" w:hAnsi="Verdana" w:cs="Times New Roman"/>
          <w:b/>
          <w:color w:val="1A1A1A"/>
          <w:sz w:val="22"/>
          <w:szCs w:val="22"/>
          <w:lang w:val="fr-FR"/>
        </w:rPr>
        <w:t xml:space="preserve">Paulo MARCELINO </w:t>
      </w:r>
      <w:r w:rsidRPr="00016728">
        <w:rPr>
          <w:rFonts w:ascii="Verdana" w:hAnsi="Verdana" w:cs="Times New Roman"/>
          <w:color w:val="1A1A1A"/>
          <w:sz w:val="22"/>
          <w:szCs w:val="22"/>
          <w:lang w:val="fr-FR"/>
        </w:rPr>
        <w:t>est doctorant à l’EHESS</w:t>
      </w:r>
      <w:r w:rsidRPr="00016728">
        <w:rPr>
          <w:rFonts w:ascii="Verdana" w:hAnsi="Verdana" w:cs="Times New Roman"/>
          <w:sz w:val="22"/>
          <w:szCs w:val="22"/>
          <w:lang w:val="fr-FR"/>
        </w:rPr>
        <w:t xml:space="preserve"> et professeur à l'Université Fédérale de la Paraíba (UFPA, Brésil)</w:t>
      </w:r>
    </w:p>
    <w:p w14:paraId="3751C257"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p>
    <w:p w14:paraId="56994B63" w14:textId="77777777" w:rsidR="00A24E16" w:rsidRPr="00016728" w:rsidRDefault="00A24E16" w:rsidP="00A24E16">
      <w:pPr>
        <w:widowControl w:val="0"/>
        <w:autoSpaceDE w:val="0"/>
        <w:autoSpaceDN w:val="0"/>
        <w:adjustRightInd w:val="0"/>
        <w:jc w:val="both"/>
        <w:rPr>
          <w:rFonts w:ascii="Verdana" w:hAnsi="Verdana" w:cs="Times New Roman"/>
          <w:b/>
          <w:bCs/>
          <w:color w:val="1A1A1A"/>
          <w:sz w:val="22"/>
          <w:szCs w:val="22"/>
          <w:lang w:val="fr-FR"/>
        </w:rPr>
      </w:pPr>
      <w:r w:rsidRPr="00016728">
        <w:rPr>
          <w:rFonts w:ascii="Verdana" w:hAnsi="Verdana" w:cs="Times New Roman"/>
          <w:b/>
          <w:bCs/>
          <w:color w:val="1A1A1A"/>
          <w:sz w:val="22"/>
          <w:szCs w:val="22"/>
          <w:lang w:val="fr-FR"/>
        </w:rPr>
        <w:t>Les conceptions du Ministre de la Culture du Brésil, Gilberto Gil (2003</w:t>
      </w:r>
      <w:r w:rsidRPr="00016728">
        <w:rPr>
          <w:rFonts w:ascii="Myriad Pro Semibold" w:hAnsi="Myriad Pro Semibold" w:cs="Myriad Pro Semibold"/>
          <w:b/>
          <w:bCs/>
          <w:color w:val="1A1A1A"/>
          <w:sz w:val="22"/>
          <w:szCs w:val="22"/>
          <w:lang w:val="fr-FR"/>
        </w:rPr>
        <w:t>‐</w:t>
      </w:r>
      <w:r w:rsidRPr="00016728">
        <w:rPr>
          <w:rFonts w:ascii="Verdana" w:hAnsi="Verdana" w:cs="Times New Roman"/>
          <w:b/>
          <w:bCs/>
          <w:color w:val="1A1A1A"/>
          <w:sz w:val="22"/>
          <w:szCs w:val="22"/>
          <w:lang w:val="fr-FR"/>
        </w:rPr>
        <w:t xml:space="preserve"> 2008), au sujet de la notion de diversité culturelle. </w:t>
      </w:r>
    </w:p>
    <w:p w14:paraId="51EDEF41" w14:textId="77777777" w:rsidR="00A24E16" w:rsidRPr="00016728" w:rsidRDefault="00A24E16" w:rsidP="00A24E16">
      <w:pPr>
        <w:widowControl w:val="0"/>
        <w:autoSpaceDE w:val="0"/>
        <w:autoSpaceDN w:val="0"/>
        <w:adjustRightInd w:val="0"/>
        <w:jc w:val="both"/>
        <w:rPr>
          <w:rFonts w:ascii="Verdana" w:hAnsi="Verdana" w:cs="Times New Roman"/>
          <w:b/>
          <w:bCs/>
          <w:color w:val="1A1A1A"/>
          <w:sz w:val="22"/>
          <w:szCs w:val="22"/>
          <w:lang w:val="fr-FR"/>
        </w:rPr>
      </w:pPr>
    </w:p>
    <w:p w14:paraId="300065BC" w14:textId="77777777" w:rsidR="00A24E16" w:rsidRPr="00016728" w:rsidRDefault="00A24E16" w:rsidP="00A24E16">
      <w:pPr>
        <w:pStyle w:val="BodyText"/>
        <w:rPr>
          <w:rFonts w:ascii="Verdana" w:hAnsi="Verdana"/>
          <w:szCs w:val="22"/>
        </w:rPr>
      </w:pPr>
      <w:r w:rsidRPr="00016728">
        <w:rPr>
          <w:rFonts w:ascii="Verdana" w:hAnsi="Verdana"/>
          <w:szCs w:val="22"/>
        </w:rPr>
        <w:t xml:space="preserve">Gilberto </w:t>
      </w:r>
      <w:proofErr w:type="spellStart"/>
      <w:r w:rsidRPr="00016728">
        <w:rPr>
          <w:rFonts w:ascii="Verdana" w:hAnsi="Verdana"/>
          <w:szCs w:val="22"/>
        </w:rPr>
        <w:t>Passos</w:t>
      </w:r>
      <w:proofErr w:type="spellEnd"/>
      <w:r w:rsidRPr="00016728">
        <w:rPr>
          <w:rFonts w:ascii="Verdana" w:hAnsi="Verdana"/>
          <w:szCs w:val="22"/>
        </w:rPr>
        <w:t xml:space="preserve"> Gil </w:t>
      </w:r>
      <w:proofErr w:type="spellStart"/>
      <w:r w:rsidRPr="00016728">
        <w:rPr>
          <w:rFonts w:ascii="Verdana" w:hAnsi="Verdana"/>
          <w:szCs w:val="22"/>
        </w:rPr>
        <w:t>Moreira</w:t>
      </w:r>
      <w:proofErr w:type="spellEnd"/>
      <w:r w:rsidRPr="00016728">
        <w:rPr>
          <w:rFonts w:ascii="Verdana" w:hAnsi="Verdana"/>
          <w:szCs w:val="22"/>
        </w:rPr>
        <w:t xml:space="preserve"> est un chanteur et interprète brésilien de renommée internationale qui,  au cours de sa vie, s’est tourné vers la construction d’une œuvre musicale porteuse de singulières caractéristiques. Il est né à Salvador le 26 juin 1942, ville située dans l’état de la Bahia, dans le Nord-Est du Brésil, qui fut l’un des principaux ports d’arrivée de la grande diaspora d’esclaves africains.</w:t>
      </w:r>
    </w:p>
    <w:p w14:paraId="1A4B9DF6" w14:textId="77777777" w:rsidR="00A24E16" w:rsidRPr="00016728" w:rsidRDefault="00A24E16" w:rsidP="00A24E16">
      <w:pPr>
        <w:pStyle w:val="BodyText"/>
        <w:rPr>
          <w:rFonts w:ascii="Verdana" w:hAnsi="Verdana"/>
          <w:szCs w:val="22"/>
        </w:rPr>
      </w:pPr>
      <w:r w:rsidRPr="00016728">
        <w:rPr>
          <w:rFonts w:ascii="Verdana" w:hAnsi="Verdana"/>
          <w:szCs w:val="22"/>
        </w:rPr>
        <w:t xml:space="preserve">A la fin des années 60, bachelier en administration d’entreprise, Gilberto Gil abandonne la carrière d’homme d’affaire pour se dédier intégralement à la carrière musicale, et devenir l’un des plus grands icônes de la Musique Populaire Brésilienne. C’est au cours de ces mêmes années que, aux côtés de Caetano </w:t>
      </w:r>
      <w:proofErr w:type="spellStart"/>
      <w:r w:rsidRPr="00016728">
        <w:rPr>
          <w:rFonts w:ascii="Verdana" w:hAnsi="Verdana"/>
          <w:szCs w:val="22"/>
        </w:rPr>
        <w:t>Veloso</w:t>
      </w:r>
      <w:proofErr w:type="spellEnd"/>
      <w:r w:rsidRPr="00016728">
        <w:rPr>
          <w:rFonts w:ascii="Verdana" w:hAnsi="Verdana"/>
          <w:szCs w:val="22"/>
        </w:rPr>
        <w:t>, lui aussi de Bahia, il jouera un rôle essentiel dans le mouvement artistique nommé Tropicalisme. En 1969, en plein régime dictatorial du Brésil, en raison des pressions politiques du moment, il s’exile à Londres avec son compagnon de carrière. Dans cette ville, il eut des contacts avec des sources musicales diverses qui se mélangèrent à ses musiques.</w:t>
      </w:r>
    </w:p>
    <w:p w14:paraId="61F7B6D7" w14:textId="77777777" w:rsidR="00A24E16" w:rsidRPr="00016728" w:rsidRDefault="00A24E16" w:rsidP="00A24E16">
      <w:pPr>
        <w:pStyle w:val="BodyTextIndent"/>
        <w:ind w:firstLine="0"/>
        <w:rPr>
          <w:rFonts w:ascii="Verdana" w:hAnsi="Verdana"/>
          <w:szCs w:val="22"/>
        </w:rPr>
      </w:pPr>
      <w:r w:rsidRPr="00016728">
        <w:rPr>
          <w:rFonts w:ascii="Verdana" w:hAnsi="Verdana"/>
          <w:szCs w:val="22"/>
        </w:rPr>
        <w:t xml:space="preserve">En 1987 commença sa carrière politique, lorsqu’il accepta le poste de secrétaire de culture de la ville de Salvador. Dans sa gestion, inspiré par le projet anthropologique de l’écrivain </w:t>
      </w:r>
      <w:proofErr w:type="spellStart"/>
      <w:r w:rsidRPr="00016728">
        <w:rPr>
          <w:rFonts w:ascii="Verdana" w:hAnsi="Verdana"/>
          <w:szCs w:val="22"/>
        </w:rPr>
        <w:t>Mário</w:t>
      </w:r>
      <w:proofErr w:type="spellEnd"/>
      <w:r w:rsidRPr="00016728">
        <w:rPr>
          <w:rFonts w:ascii="Verdana" w:hAnsi="Verdana"/>
          <w:szCs w:val="22"/>
        </w:rPr>
        <w:t xml:space="preserve"> de Andrade, il se consacra à des actions expérimentales autour de la diversité culturelle de Bahia. Un peu plus d’une année après, en 1998, il est élu par le Parti Vert (PV) conseiller municipal de cette même ville. Commence alors une période pendant laquelle il se tourne vers les causes écologiques, sujet alors déjà en vogue dans le pays. Sa gestion en tant que conseiller municipal a duré jusqu’en 1992, puis il laisse de côté la politique pour reprendre sa carrière musicale. Quelque temps plus tard, en 2003, Gilberto Gil revient vers la politique en tant que ministre de la Culture sous la présidence de Luiz </w:t>
      </w:r>
      <w:proofErr w:type="spellStart"/>
      <w:r w:rsidRPr="00016728">
        <w:rPr>
          <w:rFonts w:ascii="Verdana" w:hAnsi="Verdana"/>
          <w:szCs w:val="22"/>
        </w:rPr>
        <w:t>Inácio</w:t>
      </w:r>
      <w:proofErr w:type="spellEnd"/>
      <w:r w:rsidRPr="00016728">
        <w:rPr>
          <w:rFonts w:ascii="Verdana" w:hAnsi="Verdana"/>
          <w:szCs w:val="22"/>
        </w:rPr>
        <w:t xml:space="preserve"> Lula da Silva.</w:t>
      </w:r>
    </w:p>
    <w:p w14:paraId="772E3317" w14:textId="77777777" w:rsidR="00A24E16" w:rsidRPr="00016728" w:rsidRDefault="00A24E16" w:rsidP="00A24E16">
      <w:pPr>
        <w:pStyle w:val="BodyTextIndent2"/>
        <w:ind w:firstLine="0"/>
        <w:rPr>
          <w:rFonts w:ascii="Verdana" w:hAnsi="Verdana"/>
          <w:szCs w:val="22"/>
        </w:rPr>
      </w:pPr>
      <w:r w:rsidRPr="00016728">
        <w:rPr>
          <w:rFonts w:ascii="Verdana" w:hAnsi="Verdana"/>
          <w:szCs w:val="22"/>
        </w:rPr>
        <w:t>Tout au long de son parcours, un ensemble d’informations et d’expériences convergèrent en faveur de la formation d’un homme cosmopolite qui détient à la fois la connaissance et une vision profonde des nuances de ses racines. Tous ces processus vécus furent déterminants pour l’évolution de ses conceptions et idées autour de ses poétiques et politiques.</w:t>
      </w:r>
    </w:p>
    <w:p w14:paraId="426AE328" w14:textId="77777777" w:rsidR="00A24E16" w:rsidRPr="00016728" w:rsidRDefault="00A24E16" w:rsidP="00A24E16">
      <w:pPr>
        <w:pStyle w:val="BodyTextIndent3"/>
        <w:ind w:firstLine="0"/>
        <w:rPr>
          <w:rFonts w:ascii="Verdana" w:hAnsi="Verdana"/>
          <w:szCs w:val="22"/>
        </w:rPr>
      </w:pPr>
      <w:r w:rsidRPr="00016728">
        <w:rPr>
          <w:rFonts w:ascii="Verdana" w:hAnsi="Verdana"/>
          <w:szCs w:val="22"/>
        </w:rPr>
        <w:t xml:space="preserve">Dans cette communication, nous désirons principalement exposer et réfléchir de manière succincte au sujet de quelques idées politiques de Gilberto Gil. Nous </w:t>
      </w:r>
      <w:proofErr w:type="spellStart"/>
      <w:r w:rsidRPr="00016728">
        <w:rPr>
          <w:rFonts w:ascii="Verdana" w:hAnsi="Verdana"/>
          <w:szCs w:val="22"/>
        </w:rPr>
        <w:t>nous</w:t>
      </w:r>
      <w:proofErr w:type="spellEnd"/>
      <w:r w:rsidRPr="00016728">
        <w:rPr>
          <w:rFonts w:ascii="Verdana" w:hAnsi="Verdana"/>
          <w:szCs w:val="22"/>
        </w:rPr>
        <w:t xml:space="preserve"> centrerons plus précisément sur certains thèmes nous permettant de comprendre ses conceptions autour de la notion de diversité culturelle, qu’il a débattues et pratiquées sous forme de politiques publiques entre 2003 et 2008, alors qu’il était Ministre de la Culture du Brésil.</w:t>
      </w:r>
    </w:p>
    <w:p w14:paraId="19993B4B" w14:textId="77777777" w:rsidR="00A24E16" w:rsidRPr="00016728" w:rsidRDefault="00A24E16" w:rsidP="00A24E16">
      <w:pPr>
        <w:pStyle w:val="BodyTextIndent3"/>
        <w:ind w:firstLine="0"/>
        <w:rPr>
          <w:rFonts w:ascii="Verdana" w:hAnsi="Verdana"/>
          <w:szCs w:val="22"/>
        </w:rPr>
      </w:pPr>
    </w:p>
    <w:p w14:paraId="268463D8" w14:textId="77777777" w:rsidR="00A24E16" w:rsidRPr="00016728" w:rsidRDefault="00A24E16" w:rsidP="00A24E16">
      <w:pPr>
        <w:pStyle w:val="BodyTextIndent3"/>
        <w:ind w:firstLine="0"/>
        <w:rPr>
          <w:rFonts w:ascii="Verdana" w:hAnsi="Verdana"/>
          <w:szCs w:val="22"/>
        </w:rPr>
      </w:pPr>
    </w:p>
    <w:p w14:paraId="3FF726C4" w14:textId="77777777" w:rsidR="00A24E16" w:rsidRPr="00016728" w:rsidRDefault="00A24E16" w:rsidP="00A24E16">
      <w:pPr>
        <w:pStyle w:val="BodyTextIndent3"/>
        <w:ind w:firstLine="0"/>
        <w:rPr>
          <w:rFonts w:ascii="Verdana" w:hAnsi="Verdana"/>
          <w:szCs w:val="22"/>
        </w:rPr>
      </w:pPr>
    </w:p>
    <w:p w14:paraId="07970A1E" w14:textId="77777777" w:rsidR="00A24E16" w:rsidRPr="00016728" w:rsidRDefault="00A24E16" w:rsidP="00A24E16">
      <w:pPr>
        <w:widowControl w:val="0"/>
        <w:autoSpaceDE w:val="0"/>
        <w:autoSpaceDN w:val="0"/>
        <w:adjustRightInd w:val="0"/>
        <w:jc w:val="both"/>
        <w:rPr>
          <w:rFonts w:ascii="Verdana" w:hAnsi="Verdana" w:cs="Times New Roman"/>
          <w:iCs/>
          <w:color w:val="1A1A1A"/>
          <w:sz w:val="22"/>
          <w:szCs w:val="22"/>
          <w:lang w:val="fr-FR"/>
        </w:rPr>
      </w:pPr>
      <w:r w:rsidRPr="00016728">
        <w:rPr>
          <w:rFonts w:ascii="Verdana" w:hAnsi="Verdana" w:cs="Times New Roman"/>
          <w:b/>
          <w:color w:val="1A1A1A"/>
          <w:sz w:val="22"/>
          <w:szCs w:val="22"/>
          <w:lang w:val="fr-FR"/>
        </w:rPr>
        <w:t>Baptiste BACOT</w:t>
      </w:r>
      <w:r w:rsidRPr="00016728">
        <w:rPr>
          <w:rFonts w:ascii="Verdana" w:hAnsi="Verdana" w:cs="Times New Roman"/>
          <w:color w:val="1A1A1A"/>
          <w:sz w:val="22"/>
          <w:szCs w:val="22"/>
          <w:lang w:val="fr-FR"/>
        </w:rPr>
        <w:t xml:space="preserve"> est </w:t>
      </w:r>
      <w:r w:rsidRPr="00016728">
        <w:rPr>
          <w:rFonts w:ascii="Verdana" w:hAnsi="Verdana" w:cs="Times New Roman"/>
          <w:iCs/>
          <w:color w:val="1A1A1A"/>
          <w:sz w:val="22"/>
          <w:szCs w:val="22"/>
          <w:lang w:val="fr-FR"/>
        </w:rPr>
        <w:t>doctorant à l’EHESS (CAMS APM-IRCAM)</w:t>
      </w:r>
    </w:p>
    <w:p w14:paraId="486BDD5E"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p>
    <w:p w14:paraId="6D182906" w14:textId="77777777" w:rsidR="00A24E16" w:rsidRPr="00016728" w:rsidRDefault="00A24E16" w:rsidP="00A24E16">
      <w:pPr>
        <w:widowControl w:val="0"/>
        <w:autoSpaceDE w:val="0"/>
        <w:autoSpaceDN w:val="0"/>
        <w:adjustRightInd w:val="0"/>
        <w:jc w:val="both"/>
        <w:rPr>
          <w:rFonts w:ascii="Verdana" w:hAnsi="Verdana" w:cs="Times New Roman"/>
          <w:iCs/>
          <w:color w:val="1A1A1A"/>
          <w:sz w:val="22"/>
          <w:szCs w:val="22"/>
          <w:lang w:val="fr-FR"/>
        </w:rPr>
      </w:pPr>
      <w:r w:rsidRPr="00016728">
        <w:rPr>
          <w:rFonts w:ascii="Verdana" w:hAnsi="Verdana" w:cs="Times New Roman"/>
          <w:b/>
          <w:color w:val="1A1A1A"/>
          <w:sz w:val="22"/>
          <w:szCs w:val="22"/>
          <w:lang w:val="fr-FR"/>
        </w:rPr>
        <w:t>Échantillonner la World Music : enjeux et envers d’une pratique répandue.</w:t>
      </w:r>
    </w:p>
    <w:p w14:paraId="52EACF21" w14:textId="77777777" w:rsidR="00A24E16" w:rsidRPr="00016728" w:rsidRDefault="00A24E16" w:rsidP="00A24E16">
      <w:pPr>
        <w:pStyle w:val="BodyTextIndent3"/>
        <w:ind w:firstLine="0"/>
        <w:rPr>
          <w:rFonts w:ascii="Verdana" w:hAnsi="Verdana"/>
          <w:szCs w:val="22"/>
        </w:rPr>
      </w:pPr>
    </w:p>
    <w:p w14:paraId="0DF982BF" w14:textId="77777777" w:rsidR="004D4448" w:rsidRPr="00016728" w:rsidRDefault="004D4448" w:rsidP="004D4448">
      <w:pPr>
        <w:widowControl w:val="0"/>
        <w:autoSpaceDE w:val="0"/>
        <w:autoSpaceDN w:val="0"/>
        <w:adjustRightInd w:val="0"/>
        <w:jc w:val="both"/>
        <w:rPr>
          <w:rFonts w:ascii="Verdana" w:hAnsi="Verdana" w:cs="Times New Roman"/>
          <w:sz w:val="22"/>
          <w:szCs w:val="22"/>
          <w:lang w:val="fr-FR"/>
        </w:rPr>
      </w:pPr>
      <w:r w:rsidRPr="00016728">
        <w:rPr>
          <w:rFonts w:ascii="Verdana" w:hAnsi="Verdana" w:cs="Times New Roman"/>
          <w:sz w:val="22"/>
          <w:szCs w:val="22"/>
          <w:lang w:val="fr-FR"/>
        </w:rPr>
        <w:t xml:space="preserve">Commune à toutes les approches électroniques de la musique, la pratique du </w:t>
      </w:r>
      <w:proofErr w:type="spellStart"/>
      <w:r w:rsidRPr="00016728">
        <w:rPr>
          <w:rFonts w:ascii="Verdana" w:hAnsi="Verdana" w:cs="Times New Roman"/>
          <w:i/>
          <w:iCs/>
          <w:sz w:val="22"/>
          <w:szCs w:val="22"/>
          <w:lang w:val="fr-FR"/>
        </w:rPr>
        <w:t>sampling</w:t>
      </w:r>
      <w:proofErr w:type="spellEnd"/>
      <w:r w:rsidRPr="00016728">
        <w:rPr>
          <w:rFonts w:ascii="Verdana" w:hAnsi="Verdana" w:cs="Times New Roman"/>
          <w:i/>
          <w:iCs/>
          <w:sz w:val="22"/>
          <w:szCs w:val="22"/>
          <w:lang w:val="fr-FR"/>
        </w:rPr>
        <w:t xml:space="preserve"> </w:t>
      </w:r>
      <w:r w:rsidRPr="00016728">
        <w:rPr>
          <w:rFonts w:ascii="Verdana" w:hAnsi="Verdana" w:cs="Times New Roman"/>
          <w:sz w:val="22"/>
          <w:szCs w:val="22"/>
          <w:lang w:val="fr-FR"/>
        </w:rPr>
        <w:t xml:space="preserve">est au carrefour de nombreux enjeux. Ceux dont nous voulons discuter sont esthétiques, technologiques et musicologiques. Consistant à faire usage d’un matériau sonore préalablement enregistré sur n’importe quel type de support afin de l’incorporer dans un morceau de musique, ce procédé permet de poser le problème de la </w:t>
      </w:r>
      <w:r w:rsidRPr="00016728">
        <w:rPr>
          <w:rFonts w:ascii="Verdana" w:hAnsi="Verdana" w:cs="Times New Roman"/>
          <w:i/>
          <w:iCs/>
          <w:sz w:val="22"/>
          <w:szCs w:val="22"/>
          <w:lang w:val="fr-FR"/>
        </w:rPr>
        <w:t xml:space="preserve">world music </w:t>
      </w:r>
      <w:r w:rsidRPr="00016728">
        <w:rPr>
          <w:rFonts w:ascii="Verdana" w:hAnsi="Verdana" w:cs="Times New Roman"/>
          <w:sz w:val="22"/>
          <w:szCs w:val="22"/>
          <w:lang w:val="fr-FR"/>
        </w:rPr>
        <w:t>saisie à travers le prisme de la technologie musicale.</w:t>
      </w:r>
    </w:p>
    <w:p w14:paraId="381999C0" w14:textId="77777777" w:rsidR="004D4448" w:rsidRPr="00016728" w:rsidRDefault="004D4448" w:rsidP="004D4448">
      <w:pPr>
        <w:widowControl w:val="0"/>
        <w:autoSpaceDE w:val="0"/>
        <w:autoSpaceDN w:val="0"/>
        <w:adjustRightInd w:val="0"/>
        <w:jc w:val="both"/>
        <w:rPr>
          <w:rFonts w:ascii="Verdana" w:hAnsi="Verdana" w:cs="Times New Roman"/>
          <w:sz w:val="22"/>
          <w:szCs w:val="22"/>
          <w:lang w:val="fr-FR"/>
        </w:rPr>
      </w:pPr>
      <w:r w:rsidRPr="00016728">
        <w:rPr>
          <w:rFonts w:ascii="Verdana" w:hAnsi="Verdana" w:cs="Times New Roman"/>
          <w:sz w:val="22"/>
          <w:szCs w:val="22"/>
          <w:lang w:val="fr-FR"/>
        </w:rPr>
        <w:t xml:space="preserve">Ayant eu la possibilité d’observer la pratique exemplaire du groupe de dub ethnique High </w:t>
      </w:r>
      <w:proofErr w:type="spellStart"/>
      <w:r w:rsidRPr="00016728">
        <w:rPr>
          <w:rFonts w:ascii="Verdana" w:hAnsi="Verdana" w:cs="Times New Roman"/>
          <w:sz w:val="22"/>
          <w:szCs w:val="22"/>
          <w:lang w:val="fr-FR"/>
        </w:rPr>
        <w:t>Tone</w:t>
      </w:r>
      <w:proofErr w:type="spellEnd"/>
      <w:r w:rsidRPr="00016728">
        <w:rPr>
          <w:rFonts w:ascii="Verdana" w:hAnsi="Verdana" w:cs="Times New Roman"/>
          <w:sz w:val="22"/>
          <w:szCs w:val="22"/>
          <w:lang w:val="fr-FR"/>
        </w:rPr>
        <w:t xml:space="preserve"> (Lyon) en 2010, nous proposons ici d’en rendre compte pour la première fois dans un colloque. Confronter les données ethnographiques et l’analyse des enregistrements du groupe depuis 1997 mène à la proposition d’une théorie du </w:t>
      </w:r>
      <w:proofErr w:type="spellStart"/>
      <w:r w:rsidRPr="00016728">
        <w:rPr>
          <w:rFonts w:ascii="Verdana" w:hAnsi="Verdana" w:cs="Times New Roman"/>
          <w:i/>
          <w:iCs/>
          <w:sz w:val="22"/>
          <w:szCs w:val="22"/>
          <w:lang w:val="fr-FR"/>
        </w:rPr>
        <w:t>sampling</w:t>
      </w:r>
      <w:proofErr w:type="spellEnd"/>
      <w:r w:rsidRPr="00016728">
        <w:rPr>
          <w:rFonts w:ascii="Verdana" w:hAnsi="Verdana" w:cs="Times New Roman"/>
          <w:i/>
          <w:iCs/>
          <w:sz w:val="22"/>
          <w:szCs w:val="22"/>
          <w:lang w:val="fr-FR"/>
        </w:rPr>
        <w:t xml:space="preserve"> </w:t>
      </w:r>
      <w:r w:rsidRPr="00016728">
        <w:rPr>
          <w:rFonts w:ascii="Verdana" w:hAnsi="Verdana" w:cs="Times New Roman"/>
          <w:sz w:val="22"/>
          <w:szCs w:val="22"/>
          <w:lang w:val="fr-FR"/>
        </w:rPr>
        <w:t xml:space="preserve">dans la musique électronique populaire, dans laquelle la </w:t>
      </w:r>
      <w:r w:rsidRPr="00016728">
        <w:rPr>
          <w:rFonts w:ascii="Verdana" w:hAnsi="Verdana" w:cs="Times New Roman"/>
          <w:i/>
          <w:iCs/>
          <w:sz w:val="22"/>
          <w:szCs w:val="22"/>
          <w:lang w:val="fr-FR"/>
        </w:rPr>
        <w:t xml:space="preserve">world music </w:t>
      </w:r>
      <w:r w:rsidRPr="00016728">
        <w:rPr>
          <w:rFonts w:ascii="Verdana" w:hAnsi="Verdana" w:cs="Times New Roman"/>
          <w:sz w:val="22"/>
          <w:szCs w:val="22"/>
          <w:lang w:val="fr-FR"/>
        </w:rPr>
        <w:t>occupe un rôle central.</w:t>
      </w:r>
    </w:p>
    <w:p w14:paraId="492C35B6" w14:textId="77777777" w:rsidR="004D4448" w:rsidRPr="00016728" w:rsidRDefault="004D4448" w:rsidP="004D4448">
      <w:pPr>
        <w:widowControl w:val="0"/>
        <w:autoSpaceDE w:val="0"/>
        <w:autoSpaceDN w:val="0"/>
        <w:adjustRightInd w:val="0"/>
        <w:jc w:val="both"/>
        <w:rPr>
          <w:rFonts w:ascii="Verdana" w:hAnsi="Verdana" w:cs="Times New Roman"/>
          <w:sz w:val="22"/>
          <w:szCs w:val="22"/>
          <w:lang w:val="fr-FR"/>
        </w:rPr>
      </w:pPr>
      <w:r w:rsidRPr="00016728">
        <w:rPr>
          <w:rFonts w:ascii="Verdana" w:hAnsi="Verdana" w:cs="Times New Roman"/>
          <w:sz w:val="22"/>
          <w:szCs w:val="22"/>
          <w:lang w:val="fr-FR"/>
        </w:rPr>
        <w:t xml:space="preserve">D’une part, son usage systématique a des conséquences musicales fortes, tant sur la pratique des musiciens que sur la forme de la musique. D’autre part, l’aspect citationnel et esthétique fournit des informations sur la revendication par le groupe d’un patrimoine sonore singulier et protéiforme. Paradoxalement enfin, le statut des échantillons n’est en aucun cas figé: d’un échantillonnage rudimentaire dans les premiers disques, le groupe glisse vers une véritable promotion des timbres instrumentaux de la </w:t>
      </w:r>
      <w:r w:rsidRPr="00016728">
        <w:rPr>
          <w:rFonts w:ascii="Verdana" w:hAnsi="Verdana" w:cs="Times New Roman"/>
          <w:i/>
          <w:iCs/>
          <w:sz w:val="22"/>
          <w:szCs w:val="22"/>
          <w:lang w:val="fr-FR"/>
        </w:rPr>
        <w:t xml:space="preserve">world music </w:t>
      </w:r>
      <w:r w:rsidRPr="00016728">
        <w:rPr>
          <w:rFonts w:ascii="Verdana" w:hAnsi="Verdana" w:cs="Times New Roman"/>
          <w:sz w:val="22"/>
          <w:szCs w:val="22"/>
          <w:lang w:val="fr-FR"/>
        </w:rPr>
        <w:t>par l’emploi direct d’instruments extra-occidentaux.</w:t>
      </w:r>
    </w:p>
    <w:p w14:paraId="65CF286E"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p>
    <w:p w14:paraId="574EFF4B"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p>
    <w:p w14:paraId="0CA4B957"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p>
    <w:p w14:paraId="2666F0F6" w14:textId="63A58BF2"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r w:rsidRPr="00016728">
        <w:rPr>
          <w:rFonts w:ascii="Verdana" w:hAnsi="Verdana" w:cs="Times New Roman"/>
          <w:b/>
          <w:color w:val="1A1A1A"/>
          <w:sz w:val="22"/>
          <w:szCs w:val="22"/>
          <w:lang w:val="fr-FR"/>
        </w:rPr>
        <w:t>Emilie DA LAGE</w:t>
      </w:r>
      <w:r w:rsidR="00D30822" w:rsidRPr="00016728">
        <w:rPr>
          <w:rFonts w:ascii="Verdana" w:hAnsi="Verdana" w:cs="Times New Roman"/>
          <w:color w:val="1A1A1A"/>
          <w:sz w:val="22"/>
          <w:szCs w:val="22"/>
          <w:lang w:val="fr-FR"/>
        </w:rPr>
        <w:t xml:space="preserve"> est maitre de</w:t>
      </w:r>
      <w:r w:rsidRPr="00016728">
        <w:rPr>
          <w:rFonts w:ascii="Verdana" w:hAnsi="Verdana" w:cs="Times New Roman"/>
          <w:color w:val="1A1A1A"/>
          <w:sz w:val="22"/>
          <w:szCs w:val="22"/>
          <w:lang w:val="fr-FR"/>
        </w:rPr>
        <w:t xml:space="preserve"> conférences en sciences de la communication à l’Université de Lille 3</w:t>
      </w:r>
    </w:p>
    <w:p w14:paraId="5636C33D"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p>
    <w:p w14:paraId="0DECEC01" w14:textId="77777777" w:rsidR="00A24E16" w:rsidRPr="00016728" w:rsidRDefault="00A24E16" w:rsidP="00A24E16">
      <w:pPr>
        <w:widowControl w:val="0"/>
        <w:autoSpaceDE w:val="0"/>
        <w:autoSpaceDN w:val="0"/>
        <w:adjustRightInd w:val="0"/>
        <w:jc w:val="both"/>
        <w:rPr>
          <w:rFonts w:ascii="Verdana" w:hAnsi="Verdana" w:cs="Times New Roman"/>
          <w:b/>
          <w:color w:val="1A1A1A"/>
          <w:sz w:val="22"/>
          <w:szCs w:val="22"/>
          <w:lang w:val="fr-FR"/>
        </w:rPr>
      </w:pPr>
      <w:r w:rsidRPr="00016728">
        <w:rPr>
          <w:rFonts w:ascii="Verdana" w:hAnsi="Verdana" w:cs="Times New Roman"/>
          <w:b/>
          <w:color w:val="1A1A1A"/>
          <w:sz w:val="22"/>
          <w:szCs w:val="22"/>
          <w:lang w:val="fr-FR"/>
        </w:rPr>
        <w:t xml:space="preserve">Mettre en ordre le divers, produire la diversité. </w:t>
      </w:r>
    </w:p>
    <w:p w14:paraId="5526AAF8" w14:textId="77777777" w:rsidR="00A24E16" w:rsidRPr="00016728" w:rsidRDefault="00A24E16" w:rsidP="00A24E16">
      <w:pPr>
        <w:pStyle w:val="BodyTextIndent3"/>
        <w:ind w:firstLine="0"/>
        <w:rPr>
          <w:rFonts w:ascii="Verdana" w:hAnsi="Verdana"/>
          <w:szCs w:val="22"/>
        </w:rPr>
      </w:pPr>
    </w:p>
    <w:p w14:paraId="4779C64F"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r w:rsidRPr="00016728">
        <w:rPr>
          <w:rFonts w:ascii="Verdana" w:hAnsi="Verdana" w:cs="Times New Roman"/>
          <w:color w:val="1A1A1A"/>
          <w:sz w:val="22"/>
          <w:szCs w:val="22"/>
          <w:lang w:val="fr-FR"/>
        </w:rPr>
        <w:t>Cette communication propose de suivre les acteurs et les médiations qui organisent les passages entre la profusion des formes singulières de production musicales en une forme -un programme de festival, une collection de disque- et ainsi rendent visible et sensible une diversité appuyée sur un mode de description et de catégorisation des expressions musicales présentées. Nous proposons d’éclairer l’une des tensions inhérentes à la notion de « diversité » qui est la nécessité pour qu’elle apparaisse comme telle d’un principe organisateur.</w:t>
      </w:r>
    </w:p>
    <w:p w14:paraId="25B992DA"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r w:rsidRPr="00016728">
        <w:rPr>
          <w:rFonts w:ascii="Verdana" w:hAnsi="Verdana" w:cs="Times New Roman"/>
          <w:color w:val="1A1A1A"/>
          <w:sz w:val="22"/>
          <w:szCs w:val="22"/>
          <w:lang w:val="fr-FR"/>
        </w:rPr>
        <w:t xml:space="preserve">Cette étude s’appuie sur un travail d’analyse au long cours qui m’a amené à questionner les transformations des principes de catégorisation qui permettent d’ordonner « le monde musical » dans le monde des musiques du monde -et plus particulièrement celui des musiques dites traditionnelles (Da </w:t>
      </w:r>
      <w:proofErr w:type="spellStart"/>
      <w:r w:rsidRPr="00016728">
        <w:rPr>
          <w:rFonts w:ascii="Verdana" w:hAnsi="Verdana" w:cs="Times New Roman"/>
          <w:color w:val="1A1A1A"/>
          <w:sz w:val="22"/>
          <w:szCs w:val="22"/>
          <w:lang w:val="fr-FR"/>
        </w:rPr>
        <w:t>Lage-Py</w:t>
      </w:r>
      <w:proofErr w:type="spellEnd"/>
      <w:r w:rsidRPr="00016728">
        <w:rPr>
          <w:rFonts w:ascii="Verdana" w:hAnsi="Verdana" w:cs="Times New Roman"/>
          <w:color w:val="1A1A1A"/>
          <w:sz w:val="22"/>
          <w:szCs w:val="22"/>
          <w:lang w:val="fr-FR"/>
        </w:rPr>
        <w:t xml:space="preserve">, 2003, Da </w:t>
      </w:r>
      <w:proofErr w:type="spellStart"/>
      <w:r w:rsidRPr="00016728">
        <w:rPr>
          <w:rFonts w:ascii="Verdana" w:hAnsi="Verdana" w:cs="Times New Roman"/>
          <w:color w:val="1A1A1A"/>
          <w:sz w:val="22"/>
          <w:szCs w:val="22"/>
          <w:lang w:val="fr-FR"/>
        </w:rPr>
        <w:t>Lage</w:t>
      </w:r>
      <w:proofErr w:type="spellEnd"/>
      <w:r w:rsidRPr="00016728">
        <w:rPr>
          <w:rFonts w:ascii="Verdana" w:hAnsi="Verdana" w:cs="Times New Roman"/>
          <w:color w:val="1A1A1A"/>
          <w:sz w:val="22"/>
          <w:szCs w:val="22"/>
          <w:lang w:val="fr-FR"/>
        </w:rPr>
        <w:t>, 2009)- et ainsi d’en produire « la diversité ». Il s’agira donc d’analyser les enjeux et les conséquences de ces formes historiques et sociales de catégorisation musicales et de montrer leur porosité aux enjeux politiques culturels et sociaux – pluralisation culturelle des sociétés libérales, revendications identitaires post nationales, rôle des métropoles… L’une des caractéristiques des modes de catégorisation de la musique dans les réseaux des musiques du monde est l’utilisation de critères de localisation géographique plus ou moins précis des expressions musicales. Ce critère est ambivalent : il réaffirme le lien entre processus d’</w:t>
      </w:r>
      <w:proofErr w:type="spellStart"/>
      <w:r w:rsidRPr="00016728">
        <w:rPr>
          <w:rFonts w:ascii="Verdana" w:hAnsi="Verdana" w:cs="Times New Roman"/>
          <w:color w:val="1A1A1A"/>
          <w:sz w:val="22"/>
          <w:szCs w:val="22"/>
          <w:lang w:val="fr-FR"/>
        </w:rPr>
        <w:t>altérisation</w:t>
      </w:r>
      <w:proofErr w:type="spellEnd"/>
      <w:r w:rsidRPr="00016728">
        <w:rPr>
          <w:rFonts w:ascii="Verdana" w:hAnsi="Verdana" w:cs="Times New Roman"/>
          <w:color w:val="1A1A1A"/>
          <w:sz w:val="22"/>
          <w:szCs w:val="22"/>
          <w:lang w:val="fr-FR"/>
        </w:rPr>
        <w:t>, désir « d’</w:t>
      </w:r>
      <w:proofErr w:type="spellStart"/>
      <w:r w:rsidRPr="00016728">
        <w:rPr>
          <w:rFonts w:ascii="Verdana" w:hAnsi="Verdana" w:cs="Times New Roman"/>
          <w:color w:val="1A1A1A"/>
          <w:sz w:val="22"/>
          <w:szCs w:val="22"/>
          <w:lang w:val="fr-FR"/>
        </w:rPr>
        <w:t>originellité</w:t>
      </w:r>
      <w:proofErr w:type="spellEnd"/>
      <w:r w:rsidRPr="00016728">
        <w:rPr>
          <w:rFonts w:ascii="Verdana" w:hAnsi="Verdana" w:cs="Times New Roman"/>
          <w:color w:val="1A1A1A"/>
          <w:sz w:val="22"/>
          <w:szCs w:val="22"/>
          <w:lang w:val="fr-FR"/>
        </w:rPr>
        <w:t> » (</w:t>
      </w:r>
      <w:proofErr w:type="spellStart"/>
      <w:r w:rsidRPr="00016728">
        <w:rPr>
          <w:rFonts w:ascii="Verdana" w:hAnsi="Verdana" w:cs="Times New Roman"/>
          <w:color w:val="1A1A1A"/>
          <w:sz w:val="22"/>
          <w:szCs w:val="22"/>
          <w:lang w:val="fr-FR"/>
        </w:rPr>
        <w:t>Bhabha</w:t>
      </w:r>
      <w:proofErr w:type="spellEnd"/>
      <w:r w:rsidRPr="00016728">
        <w:rPr>
          <w:rFonts w:ascii="Verdana" w:hAnsi="Verdana" w:cs="Times New Roman"/>
          <w:color w:val="1A1A1A"/>
          <w:sz w:val="22"/>
          <w:szCs w:val="22"/>
          <w:lang w:val="fr-FR"/>
        </w:rPr>
        <w:t xml:space="preserve">, </w:t>
      </w:r>
      <w:r w:rsidRPr="00016728">
        <w:rPr>
          <w:rFonts w:ascii="Verdana" w:hAnsi="Verdana" w:cs="Times New Roman"/>
          <w:i/>
          <w:color w:val="1A1A1A"/>
          <w:sz w:val="22"/>
          <w:szCs w:val="22"/>
          <w:lang w:val="fr-FR"/>
        </w:rPr>
        <w:t xml:space="preserve">les lieux de la culture, </w:t>
      </w:r>
      <w:r w:rsidRPr="00016728">
        <w:rPr>
          <w:rFonts w:ascii="Verdana" w:hAnsi="Verdana" w:cs="Times New Roman"/>
          <w:color w:val="1A1A1A"/>
          <w:sz w:val="22"/>
          <w:szCs w:val="22"/>
          <w:lang w:val="fr-FR"/>
        </w:rPr>
        <w:t xml:space="preserve">2007), et d’identités stables, localisables et donc collectionnables, tout en permettant la reconnaissance du rôle des contextes locaux – tant matériel que culturel- dans la production de singularités musicales y compris dans un monde dit « globalisé ». La transformation des modes de production, de circulation et de consommation de la musique participe de mettre à l’épreuve tout en prolongeant et transformant ces modes historiques de catégorisation. C’est le cas par exemple des plateformes de streaming comme </w:t>
      </w:r>
      <w:proofErr w:type="spellStart"/>
      <w:r w:rsidRPr="00016728">
        <w:rPr>
          <w:rFonts w:ascii="Verdana" w:hAnsi="Verdana" w:cs="Times New Roman"/>
          <w:color w:val="1A1A1A"/>
          <w:sz w:val="22"/>
          <w:szCs w:val="22"/>
          <w:lang w:val="fr-FR"/>
        </w:rPr>
        <w:t>deezer</w:t>
      </w:r>
      <w:proofErr w:type="spellEnd"/>
      <w:r w:rsidRPr="00016728">
        <w:rPr>
          <w:rFonts w:ascii="Verdana" w:hAnsi="Verdana" w:cs="Times New Roman"/>
          <w:color w:val="1A1A1A"/>
          <w:sz w:val="22"/>
          <w:szCs w:val="22"/>
          <w:lang w:val="fr-FR"/>
        </w:rPr>
        <w:t xml:space="preserve"> ou </w:t>
      </w:r>
      <w:proofErr w:type="spellStart"/>
      <w:r w:rsidRPr="00016728">
        <w:rPr>
          <w:rFonts w:ascii="Verdana" w:hAnsi="Verdana" w:cs="Times New Roman"/>
          <w:color w:val="1A1A1A"/>
          <w:sz w:val="22"/>
          <w:szCs w:val="22"/>
          <w:lang w:val="fr-FR"/>
        </w:rPr>
        <w:t>spotify</w:t>
      </w:r>
      <w:proofErr w:type="spellEnd"/>
      <w:r w:rsidRPr="00016728">
        <w:rPr>
          <w:rFonts w:ascii="Verdana" w:hAnsi="Verdana" w:cs="Times New Roman"/>
          <w:color w:val="1A1A1A"/>
          <w:sz w:val="22"/>
          <w:szCs w:val="22"/>
          <w:lang w:val="fr-FR"/>
        </w:rPr>
        <w:t xml:space="preserve">. </w:t>
      </w:r>
    </w:p>
    <w:p w14:paraId="5B4379FA"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p>
    <w:p w14:paraId="60F6B720" w14:textId="77777777" w:rsidR="00D30822" w:rsidRPr="00016728" w:rsidRDefault="00D30822" w:rsidP="00A24E16">
      <w:pPr>
        <w:widowControl w:val="0"/>
        <w:autoSpaceDE w:val="0"/>
        <w:autoSpaceDN w:val="0"/>
        <w:adjustRightInd w:val="0"/>
        <w:jc w:val="both"/>
        <w:rPr>
          <w:rFonts w:ascii="Verdana" w:hAnsi="Verdana" w:cs="Times New Roman"/>
          <w:color w:val="1A1A1A"/>
          <w:sz w:val="22"/>
          <w:szCs w:val="22"/>
          <w:lang w:val="fr-FR"/>
        </w:rPr>
      </w:pPr>
    </w:p>
    <w:p w14:paraId="5AA433FA" w14:textId="77777777" w:rsidR="002F7A87" w:rsidRPr="00016728" w:rsidRDefault="002F7A87" w:rsidP="00A24E16">
      <w:pPr>
        <w:widowControl w:val="0"/>
        <w:autoSpaceDE w:val="0"/>
        <w:autoSpaceDN w:val="0"/>
        <w:adjustRightInd w:val="0"/>
        <w:jc w:val="both"/>
        <w:rPr>
          <w:rFonts w:ascii="Verdana" w:hAnsi="Verdana" w:cs="Times New Roman"/>
          <w:color w:val="1A1A1A"/>
          <w:sz w:val="22"/>
          <w:szCs w:val="22"/>
          <w:lang w:val="fr-FR"/>
        </w:rPr>
      </w:pPr>
    </w:p>
    <w:p w14:paraId="17E505CD"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r w:rsidRPr="00016728">
        <w:rPr>
          <w:rFonts w:ascii="Verdana" w:hAnsi="Verdana" w:cs="Times New Roman"/>
          <w:b/>
          <w:color w:val="1A1A1A"/>
          <w:sz w:val="22"/>
          <w:szCs w:val="22"/>
          <w:lang w:val="fr-FR"/>
        </w:rPr>
        <w:t>Ingrid LE GARGASSON</w:t>
      </w:r>
      <w:r w:rsidRPr="00016728">
        <w:rPr>
          <w:rFonts w:ascii="Verdana" w:hAnsi="Verdana" w:cs="Times New Roman"/>
          <w:color w:val="1A1A1A"/>
          <w:sz w:val="22"/>
          <w:szCs w:val="22"/>
          <w:lang w:val="fr-FR"/>
        </w:rPr>
        <w:t xml:space="preserve"> est doctorante à l’EHESS (CEIAS)</w:t>
      </w:r>
    </w:p>
    <w:p w14:paraId="481C4D5C"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p>
    <w:p w14:paraId="00D08BA2"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r w:rsidRPr="00016728">
        <w:rPr>
          <w:rFonts w:ascii="Verdana" w:hAnsi="Verdana" w:cs="Times New Roman"/>
          <w:b/>
          <w:color w:val="1A1A1A"/>
          <w:sz w:val="22"/>
          <w:szCs w:val="22"/>
          <w:lang w:val="fr-FR"/>
        </w:rPr>
        <w:t xml:space="preserve">L’éloge de la fusion </w:t>
      </w:r>
      <w:proofErr w:type="gramStart"/>
      <w:r w:rsidRPr="00016728">
        <w:rPr>
          <w:rFonts w:ascii="Verdana" w:hAnsi="Verdana" w:cs="Times New Roman"/>
          <w:b/>
          <w:color w:val="1A1A1A"/>
          <w:sz w:val="22"/>
          <w:szCs w:val="22"/>
          <w:lang w:val="fr-FR"/>
        </w:rPr>
        <w:t>: </w:t>
      </w:r>
      <w:proofErr w:type="gramEnd"/>
      <w:r w:rsidRPr="00016728">
        <w:rPr>
          <w:rFonts w:ascii="Verdana" w:hAnsi="Verdana" w:cs="Times New Roman"/>
          <w:b/>
          <w:color w:val="1A1A1A"/>
          <w:sz w:val="22"/>
          <w:szCs w:val="22"/>
          <w:lang w:val="fr-FR"/>
        </w:rPr>
        <w:t xml:space="preserve">Coke studio </w:t>
      </w:r>
      <w:proofErr w:type="spellStart"/>
      <w:r w:rsidRPr="00016728">
        <w:rPr>
          <w:rFonts w:ascii="Verdana" w:hAnsi="Verdana" w:cs="Times New Roman"/>
          <w:b/>
          <w:color w:val="1A1A1A"/>
          <w:sz w:val="22"/>
          <w:szCs w:val="22"/>
          <w:lang w:val="fr-FR"/>
        </w:rPr>
        <w:t>India</w:t>
      </w:r>
      <w:proofErr w:type="spellEnd"/>
      <w:r w:rsidRPr="00016728">
        <w:rPr>
          <w:rFonts w:ascii="Verdana" w:hAnsi="Verdana" w:cs="Times New Roman"/>
          <w:b/>
          <w:color w:val="1A1A1A"/>
          <w:sz w:val="22"/>
          <w:szCs w:val="22"/>
          <w:lang w:val="fr-FR"/>
        </w:rPr>
        <w:t xml:space="preserve"> ou les mises en scène de la diversité musicale de l’Inde.</w:t>
      </w:r>
    </w:p>
    <w:p w14:paraId="5B8964B8"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p>
    <w:p w14:paraId="08766076" w14:textId="5ACE89FE" w:rsidR="004D4448" w:rsidRPr="00016728" w:rsidRDefault="004D4448" w:rsidP="004D4448">
      <w:pPr>
        <w:jc w:val="both"/>
        <w:rPr>
          <w:rFonts w:ascii="Verdana" w:eastAsia="Calibri" w:hAnsi="Verdana" w:cs="Times New Roman"/>
          <w:sz w:val="22"/>
          <w:szCs w:val="22"/>
          <w:lang w:val="fr-FR" w:eastAsia="ar-SA"/>
        </w:rPr>
      </w:pPr>
      <w:r w:rsidRPr="00016728">
        <w:rPr>
          <w:rFonts w:ascii="Verdana" w:eastAsia="Calibri" w:hAnsi="Verdana" w:cs="Times New Roman"/>
          <w:sz w:val="22"/>
          <w:szCs w:val="22"/>
          <w:lang w:val="fr-FR" w:eastAsia="ar-SA"/>
        </w:rPr>
        <w:t xml:space="preserve">« Mettre en scène la diversité musicale de l’Inde », c’est ainsi que l’émission </w:t>
      </w:r>
      <w:r w:rsidRPr="00016728">
        <w:rPr>
          <w:rFonts w:ascii="Verdana" w:eastAsia="Calibri" w:hAnsi="Verdana" w:cs="Times New Roman"/>
          <w:i/>
          <w:iCs/>
          <w:sz w:val="22"/>
          <w:szCs w:val="22"/>
          <w:lang w:val="fr-FR"/>
        </w:rPr>
        <w:t xml:space="preserve">Coke </w:t>
      </w:r>
      <w:proofErr w:type="spellStart"/>
      <w:r w:rsidRPr="00016728">
        <w:rPr>
          <w:rFonts w:ascii="Verdana" w:eastAsia="Calibri" w:hAnsi="Verdana" w:cs="Times New Roman"/>
          <w:i/>
          <w:iCs/>
          <w:sz w:val="22"/>
          <w:szCs w:val="22"/>
          <w:lang w:val="fr-FR"/>
        </w:rPr>
        <w:t>Studio@MTV</w:t>
      </w:r>
      <w:proofErr w:type="spellEnd"/>
      <w:r w:rsidRPr="00016728">
        <w:rPr>
          <w:rFonts w:ascii="Verdana" w:eastAsia="Calibri" w:hAnsi="Verdana" w:cs="Times New Roman"/>
          <w:sz w:val="22"/>
          <w:szCs w:val="22"/>
          <w:lang w:val="fr-FR"/>
        </w:rPr>
        <w:t xml:space="preserve"> résume l’objectif de </w:t>
      </w:r>
      <w:r w:rsidRPr="00016728">
        <w:rPr>
          <w:rFonts w:ascii="Verdana" w:eastAsia="Calibri" w:hAnsi="Verdana" w:cs="Times New Roman"/>
          <w:sz w:val="22"/>
          <w:szCs w:val="22"/>
          <w:lang w:val="fr-FR" w:eastAsia="ar-SA"/>
        </w:rPr>
        <w:t>sa troisième saison. Ce programme de télévision,</w:t>
      </w:r>
      <w:r w:rsidRPr="00016728">
        <w:rPr>
          <w:rFonts w:ascii="Verdana" w:eastAsia="Calibri" w:hAnsi="Verdana" w:cs="Times New Roman"/>
          <w:sz w:val="22"/>
          <w:szCs w:val="22"/>
          <w:lang w:val="fr-FR"/>
        </w:rPr>
        <w:t xml:space="preserve"> produit par Coca-cola </w:t>
      </w:r>
      <w:r w:rsidRPr="00016728">
        <w:rPr>
          <w:rFonts w:ascii="Verdana" w:eastAsia="Calibri" w:hAnsi="Verdana" w:cs="Times New Roman"/>
          <w:sz w:val="22"/>
          <w:szCs w:val="22"/>
          <w:lang w:val="fr-FR" w:eastAsia="ar-SA"/>
        </w:rPr>
        <w:t xml:space="preserve">et très suivi par les téléspectateurs, </w:t>
      </w:r>
      <w:r w:rsidRPr="00016728">
        <w:rPr>
          <w:rFonts w:ascii="Verdana" w:eastAsia="Calibri" w:hAnsi="Verdana" w:cs="Times New Roman"/>
          <w:sz w:val="22"/>
          <w:szCs w:val="22"/>
          <w:lang w:val="fr-FR"/>
        </w:rPr>
        <w:t>a été lancé en Inde en 2011</w:t>
      </w:r>
      <w:r w:rsidRPr="00016728">
        <w:rPr>
          <w:rFonts w:ascii="Verdana" w:eastAsia="Calibri" w:hAnsi="Verdana" w:cs="Times New Roman"/>
          <w:sz w:val="22"/>
          <w:szCs w:val="22"/>
          <w:lang w:val="fr-FR" w:eastAsia="ar-SA"/>
        </w:rPr>
        <w:t xml:space="preserve"> </w:t>
      </w:r>
      <w:r w:rsidRPr="00016728">
        <w:rPr>
          <w:rFonts w:ascii="Verdana" w:eastAsia="Calibri" w:hAnsi="Verdana" w:cs="Times New Roman"/>
          <w:sz w:val="22"/>
          <w:szCs w:val="22"/>
          <w:lang w:val="fr-FR"/>
        </w:rPr>
        <w:t xml:space="preserve">après des débuts au Brésil (2007) et au Pakistan (2008). Il s’agissait initialement pour la marque de réaffirmer son image dynamique et novatrice, notamment auprès du jeune public indien, afin de se repositionner sur le marché des sodas. L’émission musicale, à présent déclinée en </w:t>
      </w:r>
      <w:r w:rsidRPr="00016728">
        <w:rPr>
          <w:rFonts w:ascii="Verdana" w:eastAsia="Calibri" w:hAnsi="Verdana" w:cs="Times New Roman"/>
          <w:i/>
          <w:iCs/>
          <w:sz w:val="22"/>
          <w:szCs w:val="22"/>
          <w:lang w:val="fr-FR"/>
        </w:rPr>
        <w:t xml:space="preserve">Coke Studio Middle-East </w:t>
      </w:r>
      <w:r w:rsidRPr="00016728">
        <w:rPr>
          <w:rFonts w:ascii="Verdana" w:eastAsia="Calibri" w:hAnsi="Verdana" w:cs="Times New Roman"/>
          <w:sz w:val="22"/>
          <w:szCs w:val="22"/>
          <w:lang w:val="fr-FR"/>
        </w:rPr>
        <w:t xml:space="preserve">et </w:t>
      </w:r>
      <w:r w:rsidRPr="00016728">
        <w:rPr>
          <w:rFonts w:ascii="Verdana" w:eastAsia="Calibri" w:hAnsi="Verdana" w:cs="Times New Roman"/>
          <w:i/>
          <w:iCs/>
          <w:sz w:val="22"/>
          <w:szCs w:val="22"/>
          <w:lang w:val="fr-FR"/>
        </w:rPr>
        <w:t xml:space="preserve">Coke Studio </w:t>
      </w:r>
      <w:proofErr w:type="spellStart"/>
      <w:r w:rsidRPr="00016728">
        <w:rPr>
          <w:rFonts w:ascii="Verdana" w:eastAsia="Calibri" w:hAnsi="Verdana" w:cs="Times New Roman"/>
          <w:i/>
          <w:iCs/>
          <w:sz w:val="22"/>
          <w:szCs w:val="22"/>
          <w:lang w:val="fr-FR"/>
        </w:rPr>
        <w:t>Africa</w:t>
      </w:r>
      <w:proofErr w:type="spellEnd"/>
      <w:r w:rsidRPr="00016728">
        <w:rPr>
          <w:rFonts w:ascii="Verdana" w:eastAsia="Calibri" w:hAnsi="Verdana" w:cs="Times New Roman"/>
          <w:sz w:val="22"/>
          <w:szCs w:val="22"/>
          <w:lang w:val="fr-FR"/>
        </w:rPr>
        <w:t xml:space="preserve">, a pour idéologie la célébration de la diversité de l’héritage culturel d’un pays au travers de sa musique. </w:t>
      </w:r>
      <w:r w:rsidRPr="00016728">
        <w:rPr>
          <w:rFonts w:ascii="Verdana" w:eastAsia="Calibri" w:hAnsi="Verdana" w:cs="Times New Roman"/>
          <w:sz w:val="22"/>
          <w:szCs w:val="22"/>
          <w:lang w:val="fr-FR" w:eastAsia="ar-SA"/>
        </w:rPr>
        <w:t xml:space="preserve">Au cours d’une session d’enregistrement </w:t>
      </w:r>
      <w:r w:rsidRPr="00016728">
        <w:rPr>
          <w:rFonts w:ascii="Verdana" w:eastAsia="Calibri" w:hAnsi="Verdana" w:cs="Times New Roman"/>
          <w:i/>
          <w:iCs/>
          <w:sz w:val="22"/>
          <w:szCs w:val="22"/>
          <w:lang w:val="fr-FR" w:eastAsia="ar-SA"/>
        </w:rPr>
        <w:t>live</w:t>
      </w:r>
      <w:r w:rsidRPr="00016728">
        <w:rPr>
          <w:rFonts w:ascii="Verdana" w:eastAsia="Calibri" w:hAnsi="Verdana" w:cs="Times New Roman"/>
          <w:sz w:val="22"/>
          <w:szCs w:val="22"/>
          <w:lang w:val="fr-FR" w:eastAsia="ar-SA"/>
        </w:rPr>
        <w:t xml:space="preserve"> dans un studio dernier cri, des musiciens d’horizons variés sont ainsi conviés à jouer et chanter ensemble, dans une mise en scène très étudiée. Sur la liste des invités du studio indien se croisent les directeurs musicaux les plus en vue, des stars de la musique de film </w:t>
      </w:r>
      <w:proofErr w:type="spellStart"/>
      <w:r w:rsidRPr="00016728">
        <w:rPr>
          <w:rFonts w:ascii="Verdana" w:eastAsia="Calibri" w:hAnsi="Verdana" w:cs="Times New Roman"/>
          <w:sz w:val="22"/>
          <w:szCs w:val="22"/>
          <w:lang w:val="fr-FR" w:eastAsia="ar-SA"/>
        </w:rPr>
        <w:t>Bollywood</w:t>
      </w:r>
      <w:proofErr w:type="spellEnd"/>
      <w:r w:rsidRPr="00016728">
        <w:rPr>
          <w:rFonts w:ascii="Verdana" w:eastAsia="Calibri" w:hAnsi="Verdana" w:cs="Times New Roman"/>
          <w:sz w:val="22"/>
          <w:szCs w:val="22"/>
          <w:lang w:val="fr-FR" w:eastAsia="ar-SA"/>
        </w:rPr>
        <w:t xml:space="preserve">, des musiciens pop et rock mais également des figures de la musique classique indienne et de la scène régionale </w:t>
      </w:r>
      <w:r w:rsidRPr="00016728">
        <w:rPr>
          <w:rFonts w:ascii="Verdana" w:eastAsia="Calibri" w:hAnsi="Verdana" w:cs="Times New Roman"/>
          <w:i/>
          <w:iCs/>
          <w:sz w:val="22"/>
          <w:szCs w:val="22"/>
          <w:lang w:val="fr-FR" w:eastAsia="ar-SA"/>
        </w:rPr>
        <w:t>folk</w:t>
      </w:r>
      <w:r w:rsidRPr="00016728">
        <w:rPr>
          <w:rFonts w:ascii="Verdana" w:eastAsia="Calibri" w:hAnsi="Verdana" w:cs="Times New Roman"/>
          <w:sz w:val="22"/>
          <w:szCs w:val="22"/>
          <w:lang w:val="fr-FR" w:eastAsia="ar-SA"/>
        </w:rPr>
        <w:t xml:space="preserve">. L’émission se base sur l’idéal même de la « fusion » conçue comme une voie vers la « modernisation de genres musicaux traditionnels ». </w:t>
      </w:r>
    </w:p>
    <w:p w14:paraId="405F3C80" w14:textId="77777777" w:rsidR="004D4448" w:rsidRPr="00016728" w:rsidRDefault="004D4448" w:rsidP="004D4448">
      <w:pPr>
        <w:jc w:val="both"/>
        <w:rPr>
          <w:rFonts w:ascii="Verdana" w:eastAsia="Calibri" w:hAnsi="Verdana" w:cs="Times New Roman"/>
          <w:sz w:val="22"/>
          <w:szCs w:val="22"/>
          <w:lang w:val="fr-FR" w:eastAsia="ar-SA"/>
        </w:rPr>
      </w:pPr>
      <w:r w:rsidRPr="00016728">
        <w:rPr>
          <w:rFonts w:ascii="Verdana" w:eastAsia="Calibri" w:hAnsi="Verdana" w:cs="Times New Roman"/>
          <w:sz w:val="22"/>
          <w:szCs w:val="22"/>
          <w:lang w:val="fr-FR" w:eastAsia="ar-SA"/>
        </w:rPr>
        <w:t>Au-delà du phénomène médiatique et marketing,</w:t>
      </w:r>
      <w:r w:rsidRPr="00016728">
        <w:rPr>
          <w:rFonts w:ascii="Verdana" w:eastAsia="Calibri" w:hAnsi="Verdana" w:cs="Times New Roman"/>
          <w:i/>
          <w:iCs/>
          <w:sz w:val="22"/>
          <w:szCs w:val="22"/>
          <w:lang w:val="fr-FR" w:eastAsia="ar-SA"/>
        </w:rPr>
        <w:t xml:space="preserve"> Coke studio </w:t>
      </w:r>
      <w:proofErr w:type="spellStart"/>
      <w:r w:rsidRPr="00016728">
        <w:rPr>
          <w:rFonts w:ascii="Verdana" w:eastAsia="Calibri" w:hAnsi="Verdana" w:cs="Times New Roman"/>
          <w:i/>
          <w:iCs/>
          <w:sz w:val="22"/>
          <w:szCs w:val="22"/>
          <w:lang w:val="fr-FR" w:eastAsia="ar-SA"/>
        </w:rPr>
        <w:t>India</w:t>
      </w:r>
      <w:proofErr w:type="spellEnd"/>
      <w:r w:rsidRPr="00016728">
        <w:rPr>
          <w:rFonts w:ascii="Verdana" w:eastAsia="Calibri" w:hAnsi="Verdana" w:cs="Times New Roman"/>
          <w:sz w:val="22"/>
          <w:szCs w:val="22"/>
          <w:lang w:val="fr-FR" w:eastAsia="ar-SA"/>
        </w:rPr>
        <w:t xml:space="preserve"> interpelle par les codes esthétiques et symboliques utilisés. L’émission est également révélatrice de certaines dynamiques du champ musical indien (la sponsorisation accrue du patronage musical, la starification croissante des musiciens dits traditionnels, l’internationalisation des réseaux de production musicale, etc.). Cette communication propose par conséquent de décrypter, d’une part, les références mobilisées par l’émission et de questionner, d’autre part, cette idée de « fusion » sur laquelle elle se base. D’un label marketing de l’industrie musicale, la « fusion » tend à devenir une catégorie locale qui s’affirme jusque dans l’espace de la musique classique indienne. C’est d’ailleurs à partir des parcours et de l’expérience de musiciens hindoustanis que je propose de mettre en perspective ce concept.</w:t>
      </w:r>
    </w:p>
    <w:p w14:paraId="0E95079A" w14:textId="77777777" w:rsidR="00A24E16" w:rsidRPr="00016728" w:rsidRDefault="00A24E16" w:rsidP="00A24E16">
      <w:pPr>
        <w:widowControl w:val="0"/>
        <w:autoSpaceDE w:val="0"/>
        <w:autoSpaceDN w:val="0"/>
        <w:adjustRightInd w:val="0"/>
        <w:jc w:val="both"/>
        <w:rPr>
          <w:rFonts w:ascii="Verdana" w:eastAsia="Calibri" w:hAnsi="Verdana" w:cs="Times New Roman"/>
          <w:sz w:val="22"/>
          <w:szCs w:val="22"/>
          <w:lang w:eastAsia="ar-SA"/>
        </w:rPr>
      </w:pPr>
    </w:p>
    <w:p w14:paraId="73DC3C42" w14:textId="77777777" w:rsidR="00D30822" w:rsidRPr="00016728" w:rsidRDefault="00D30822" w:rsidP="00A24E16">
      <w:pPr>
        <w:widowControl w:val="0"/>
        <w:autoSpaceDE w:val="0"/>
        <w:autoSpaceDN w:val="0"/>
        <w:adjustRightInd w:val="0"/>
        <w:jc w:val="both"/>
        <w:rPr>
          <w:rFonts w:ascii="Verdana" w:eastAsia="Calibri" w:hAnsi="Verdana" w:cs="Times New Roman"/>
          <w:sz w:val="22"/>
          <w:szCs w:val="22"/>
          <w:lang w:eastAsia="ar-SA"/>
        </w:rPr>
      </w:pPr>
    </w:p>
    <w:p w14:paraId="6300B6EC" w14:textId="77777777" w:rsidR="00D30822" w:rsidRPr="00016728" w:rsidRDefault="00D30822" w:rsidP="00A24E16">
      <w:pPr>
        <w:widowControl w:val="0"/>
        <w:autoSpaceDE w:val="0"/>
        <w:autoSpaceDN w:val="0"/>
        <w:adjustRightInd w:val="0"/>
        <w:jc w:val="both"/>
        <w:rPr>
          <w:rFonts w:ascii="Verdana" w:hAnsi="Verdana" w:cs="Times New Roman"/>
          <w:sz w:val="22"/>
          <w:szCs w:val="22"/>
          <w:lang w:val="fr-FR" w:eastAsia="en-US"/>
        </w:rPr>
      </w:pPr>
    </w:p>
    <w:p w14:paraId="06514E4E"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proofErr w:type="spellStart"/>
      <w:r w:rsidRPr="00016728">
        <w:rPr>
          <w:rFonts w:ascii="Verdana" w:hAnsi="Verdana" w:cs="Times New Roman"/>
          <w:b/>
          <w:color w:val="1A1A1A"/>
          <w:sz w:val="22"/>
          <w:szCs w:val="22"/>
          <w:lang w:val="fr-FR"/>
        </w:rPr>
        <w:t>Ons</w:t>
      </w:r>
      <w:proofErr w:type="spellEnd"/>
      <w:r w:rsidRPr="00016728">
        <w:rPr>
          <w:rFonts w:ascii="Verdana" w:hAnsi="Verdana" w:cs="Times New Roman"/>
          <w:b/>
          <w:color w:val="1A1A1A"/>
          <w:sz w:val="22"/>
          <w:szCs w:val="22"/>
          <w:lang w:val="fr-FR"/>
        </w:rPr>
        <w:t xml:space="preserve"> BARNAT</w:t>
      </w:r>
      <w:r w:rsidRPr="00016728">
        <w:rPr>
          <w:rFonts w:ascii="Verdana" w:hAnsi="Verdana" w:cs="Times New Roman"/>
          <w:color w:val="1A1A1A"/>
          <w:sz w:val="22"/>
          <w:szCs w:val="22"/>
          <w:lang w:val="fr-FR"/>
        </w:rPr>
        <w:t xml:space="preserve"> est chercheur postdoctoral à l’Université de Laval (GRECEM)</w:t>
      </w:r>
    </w:p>
    <w:p w14:paraId="7835B204" w14:textId="77777777" w:rsidR="00A24E16" w:rsidRPr="00016728" w:rsidRDefault="00A24E16" w:rsidP="00A24E16">
      <w:pPr>
        <w:widowControl w:val="0"/>
        <w:autoSpaceDE w:val="0"/>
        <w:autoSpaceDN w:val="0"/>
        <w:adjustRightInd w:val="0"/>
        <w:jc w:val="both"/>
        <w:rPr>
          <w:rFonts w:ascii="Verdana" w:hAnsi="Verdana" w:cs="Times New Roman"/>
          <w:b/>
          <w:color w:val="1A1A1A"/>
          <w:sz w:val="22"/>
          <w:szCs w:val="22"/>
          <w:lang w:val="fr-FR"/>
        </w:rPr>
      </w:pPr>
    </w:p>
    <w:p w14:paraId="3EFB3FAF" w14:textId="77777777" w:rsidR="00A24E16" w:rsidRPr="00016728" w:rsidRDefault="00A24E16" w:rsidP="00A24E16">
      <w:pPr>
        <w:widowControl w:val="0"/>
        <w:autoSpaceDE w:val="0"/>
        <w:autoSpaceDN w:val="0"/>
        <w:adjustRightInd w:val="0"/>
        <w:jc w:val="both"/>
        <w:rPr>
          <w:rFonts w:ascii="Verdana" w:hAnsi="Verdana" w:cs="Times New Roman"/>
          <w:b/>
          <w:bCs/>
          <w:color w:val="1A1A1A"/>
          <w:sz w:val="22"/>
          <w:szCs w:val="22"/>
          <w:lang w:val="fr-FR"/>
        </w:rPr>
      </w:pPr>
      <w:r w:rsidRPr="00016728">
        <w:rPr>
          <w:rFonts w:ascii="Verdana" w:hAnsi="Verdana" w:cs="Times New Roman"/>
          <w:b/>
          <w:bCs/>
          <w:color w:val="1A1A1A"/>
          <w:sz w:val="22"/>
          <w:szCs w:val="22"/>
          <w:lang w:val="fr-FR"/>
        </w:rPr>
        <w:t xml:space="preserve">La </w:t>
      </w:r>
      <w:proofErr w:type="spellStart"/>
      <w:r w:rsidRPr="00016728">
        <w:rPr>
          <w:rFonts w:ascii="Verdana" w:hAnsi="Verdana" w:cs="Times New Roman"/>
          <w:b/>
          <w:bCs/>
          <w:i/>
          <w:iCs/>
          <w:color w:val="1A1A1A"/>
          <w:sz w:val="22"/>
          <w:szCs w:val="22"/>
          <w:lang w:val="fr-FR"/>
        </w:rPr>
        <w:t>paranda</w:t>
      </w:r>
      <w:proofErr w:type="spellEnd"/>
      <w:r w:rsidRPr="00016728">
        <w:rPr>
          <w:rFonts w:ascii="Verdana" w:hAnsi="Verdana" w:cs="Times New Roman"/>
          <w:b/>
          <w:bCs/>
          <w:iCs/>
          <w:color w:val="1A1A1A"/>
          <w:sz w:val="22"/>
          <w:szCs w:val="22"/>
          <w:lang w:val="fr-FR"/>
        </w:rPr>
        <w:t xml:space="preserve"> </w:t>
      </w:r>
      <w:proofErr w:type="spellStart"/>
      <w:r w:rsidRPr="00016728">
        <w:rPr>
          <w:rFonts w:ascii="Verdana" w:hAnsi="Verdana" w:cs="Times New Roman"/>
          <w:b/>
          <w:bCs/>
          <w:iCs/>
          <w:color w:val="1A1A1A"/>
          <w:sz w:val="22"/>
          <w:szCs w:val="22"/>
          <w:lang w:val="fr-FR"/>
        </w:rPr>
        <w:t>garifuna</w:t>
      </w:r>
      <w:proofErr w:type="spellEnd"/>
      <w:r w:rsidRPr="00016728">
        <w:rPr>
          <w:rFonts w:ascii="Verdana" w:hAnsi="Verdana" w:cs="Times New Roman"/>
          <w:b/>
          <w:bCs/>
          <w:color w:val="1A1A1A"/>
          <w:sz w:val="22"/>
          <w:szCs w:val="22"/>
          <w:lang w:val="fr-FR"/>
        </w:rPr>
        <w:t xml:space="preserve"> en Amérique centrale : de sa redécouverte à son internationalisation grâce au studio d’enregistrement.</w:t>
      </w:r>
    </w:p>
    <w:p w14:paraId="47C6FCB5"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p>
    <w:p w14:paraId="37D98751" w14:textId="77777777" w:rsidR="00A24E16" w:rsidRPr="00016728" w:rsidRDefault="00A24E16" w:rsidP="00A24E16">
      <w:pPr>
        <w:jc w:val="both"/>
        <w:rPr>
          <w:rFonts w:ascii="Verdana" w:hAnsi="Verdana" w:cs="Times New Roman"/>
          <w:sz w:val="22"/>
          <w:szCs w:val="22"/>
          <w:lang w:val="fr-FR"/>
        </w:rPr>
      </w:pPr>
      <w:r w:rsidRPr="00016728">
        <w:rPr>
          <w:rFonts w:ascii="Verdana" w:hAnsi="Verdana" w:cs="Times New Roman"/>
          <w:sz w:val="22"/>
          <w:szCs w:val="22"/>
          <w:lang w:val="fr-FR"/>
        </w:rPr>
        <w:t xml:space="preserve">Cette conférence vise à offrir une présentation générale du phénomène de l’enregistrement en studio de la </w:t>
      </w:r>
      <w:proofErr w:type="spellStart"/>
      <w:r w:rsidRPr="00016728">
        <w:rPr>
          <w:rFonts w:ascii="Verdana" w:hAnsi="Verdana" w:cs="Times New Roman"/>
          <w:i/>
          <w:sz w:val="22"/>
          <w:szCs w:val="22"/>
          <w:lang w:val="fr-FR"/>
        </w:rPr>
        <w:t>paranda</w:t>
      </w:r>
      <w:proofErr w:type="spellEnd"/>
      <w:r w:rsidRPr="00016728">
        <w:rPr>
          <w:rFonts w:ascii="Verdana" w:hAnsi="Verdana" w:cs="Times New Roman"/>
          <w:sz w:val="22"/>
          <w:szCs w:val="22"/>
          <w:lang w:val="fr-FR"/>
        </w:rPr>
        <w:t xml:space="preserve"> </w:t>
      </w:r>
      <w:proofErr w:type="spellStart"/>
      <w:r w:rsidRPr="00016728">
        <w:rPr>
          <w:rFonts w:ascii="Verdana" w:hAnsi="Verdana" w:cs="Times New Roman"/>
          <w:sz w:val="22"/>
          <w:szCs w:val="22"/>
          <w:lang w:val="fr-FR"/>
        </w:rPr>
        <w:t>garifuna</w:t>
      </w:r>
      <w:proofErr w:type="spellEnd"/>
      <w:r w:rsidRPr="00016728">
        <w:rPr>
          <w:rFonts w:ascii="Verdana" w:hAnsi="Verdana" w:cs="Times New Roman"/>
          <w:sz w:val="22"/>
          <w:szCs w:val="22"/>
          <w:lang w:val="fr-FR"/>
        </w:rPr>
        <w:t xml:space="preserve"> en Amérique centrale (Belize, Guatemala et Honduras), tout en ouvrant des pistes de réflexions sur l’étude ethnomusicologique d’un tel objet. En dernière instance, elle soulèvera quelques enjeux épistémologiques et méthodologiques liés aux problématiques qui sous-tendent la création actuelle de la </w:t>
      </w:r>
      <w:proofErr w:type="spellStart"/>
      <w:r w:rsidRPr="00016728">
        <w:rPr>
          <w:rFonts w:ascii="Verdana" w:hAnsi="Verdana" w:cs="Times New Roman"/>
          <w:i/>
          <w:sz w:val="22"/>
          <w:szCs w:val="22"/>
          <w:lang w:val="fr-FR"/>
        </w:rPr>
        <w:t>paranda</w:t>
      </w:r>
      <w:proofErr w:type="spellEnd"/>
      <w:r w:rsidRPr="00016728">
        <w:rPr>
          <w:rFonts w:ascii="Verdana" w:hAnsi="Verdana" w:cs="Times New Roman"/>
          <w:sz w:val="22"/>
          <w:szCs w:val="22"/>
          <w:lang w:val="fr-FR"/>
        </w:rPr>
        <w:t xml:space="preserve"> </w:t>
      </w:r>
      <w:proofErr w:type="spellStart"/>
      <w:r w:rsidRPr="00016728">
        <w:rPr>
          <w:rFonts w:ascii="Verdana" w:hAnsi="Verdana" w:cs="Times New Roman"/>
          <w:sz w:val="22"/>
          <w:szCs w:val="22"/>
          <w:lang w:val="fr-FR"/>
        </w:rPr>
        <w:t>garifuna</w:t>
      </w:r>
      <w:proofErr w:type="spellEnd"/>
      <w:r w:rsidRPr="00016728">
        <w:rPr>
          <w:rFonts w:ascii="Verdana" w:hAnsi="Verdana" w:cs="Times New Roman"/>
          <w:sz w:val="22"/>
          <w:szCs w:val="22"/>
          <w:lang w:val="fr-FR"/>
        </w:rPr>
        <w:t xml:space="preserve">. </w:t>
      </w:r>
    </w:p>
    <w:p w14:paraId="2F2906EB" w14:textId="77777777" w:rsidR="00A24E16" w:rsidRPr="00016728" w:rsidRDefault="00A24E16" w:rsidP="00A24E16">
      <w:pPr>
        <w:jc w:val="both"/>
        <w:rPr>
          <w:rFonts w:ascii="Verdana" w:hAnsi="Verdana" w:cs="Times New Roman"/>
          <w:bCs/>
          <w:sz w:val="22"/>
          <w:szCs w:val="22"/>
          <w:lang w:val="fr-FR"/>
        </w:rPr>
      </w:pPr>
      <w:r w:rsidRPr="00016728">
        <w:rPr>
          <w:rFonts w:ascii="Verdana" w:hAnsi="Verdana" w:cs="Times New Roman"/>
          <w:sz w:val="22"/>
          <w:szCs w:val="22"/>
          <w:lang w:val="fr-FR"/>
        </w:rPr>
        <w:t xml:space="preserve">Quelques jours en terrain centraméricain suffisent pour se rendre compte que la </w:t>
      </w:r>
      <w:proofErr w:type="spellStart"/>
      <w:r w:rsidRPr="00016728">
        <w:rPr>
          <w:rFonts w:ascii="Verdana" w:hAnsi="Verdana" w:cs="Times New Roman"/>
          <w:i/>
          <w:iCs/>
          <w:sz w:val="22"/>
          <w:szCs w:val="22"/>
          <w:lang w:val="fr-FR"/>
        </w:rPr>
        <w:t>paranda</w:t>
      </w:r>
      <w:proofErr w:type="spellEnd"/>
      <w:r w:rsidRPr="00016728">
        <w:rPr>
          <w:rFonts w:ascii="Verdana" w:hAnsi="Verdana" w:cs="Times New Roman"/>
          <w:sz w:val="22"/>
          <w:szCs w:val="22"/>
          <w:lang w:val="fr-FR"/>
        </w:rPr>
        <w:t xml:space="preserve"> vit un moment charnière de son histoire, se trouvant à la croisée des chemins entre son internationalisation récente (à travers la commercialisation massive de certains disques locaux destinés à un marché mondialisé) et sa mise en valeur au niveau local (illustrée notamment au Belize par des politiques culturelles favorable à sa diffusion, amorcées depuis la proclamation en 2001 par l’Unesco de la culture </w:t>
      </w:r>
      <w:proofErr w:type="spellStart"/>
      <w:r w:rsidRPr="00016728">
        <w:rPr>
          <w:rFonts w:ascii="Verdana" w:hAnsi="Verdana" w:cs="Times New Roman"/>
          <w:sz w:val="22"/>
          <w:szCs w:val="22"/>
          <w:lang w:val="fr-FR"/>
        </w:rPr>
        <w:t>garifuna</w:t>
      </w:r>
      <w:proofErr w:type="spellEnd"/>
      <w:r w:rsidRPr="00016728">
        <w:rPr>
          <w:rFonts w:ascii="Verdana" w:hAnsi="Verdana" w:cs="Times New Roman"/>
          <w:sz w:val="22"/>
          <w:szCs w:val="22"/>
          <w:lang w:val="fr-FR"/>
        </w:rPr>
        <w:t xml:space="preserve"> comme « chef d’œuvre du patrimoine oral et immatériel de l’humanité »). Au sein  de la création musicale locale, de nouvelles compositions – apparues dans le cadre de productions soigneusement adaptées aux attentes des auditeurs internationaux de </w:t>
      </w:r>
      <w:r w:rsidRPr="00016728">
        <w:rPr>
          <w:rFonts w:ascii="Verdana" w:hAnsi="Verdana" w:cs="Times New Roman"/>
          <w:i/>
          <w:iCs/>
          <w:sz w:val="22"/>
          <w:szCs w:val="22"/>
          <w:lang w:val="fr-FR"/>
        </w:rPr>
        <w:t>World Music </w:t>
      </w:r>
      <w:r w:rsidRPr="00016728">
        <w:rPr>
          <w:rFonts w:ascii="Verdana" w:hAnsi="Verdana" w:cs="Times New Roman"/>
          <w:sz w:val="22"/>
          <w:szCs w:val="22"/>
          <w:lang w:val="fr-FR"/>
        </w:rPr>
        <w:t xml:space="preserve">– font appel à des influences inédites, aujourd’hui largement partagées par la majorité des acteurs de la scène musicale contemporaine. </w:t>
      </w:r>
    </w:p>
    <w:p w14:paraId="74A0D7C0" w14:textId="77777777" w:rsidR="00B57FA1" w:rsidRDefault="00A24E16" w:rsidP="00B57FA1">
      <w:pPr>
        <w:jc w:val="both"/>
        <w:rPr>
          <w:rFonts w:ascii="Verdana" w:hAnsi="Verdana" w:cs="Times New Roman"/>
          <w:bCs/>
          <w:sz w:val="22"/>
          <w:szCs w:val="22"/>
          <w:lang w:val="fr-FR"/>
        </w:rPr>
      </w:pPr>
      <w:r w:rsidRPr="00016728">
        <w:rPr>
          <w:rFonts w:ascii="Verdana" w:eastAsia="Times New Roman" w:hAnsi="Verdana" w:cs="Times New Roman"/>
          <w:sz w:val="22"/>
          <w:szCs w:val="22"/>
          <w:lang w:val="fr-FR"/>
        </w:rPr>
        <w:t xml:space="preserve">Alors que la </w:t>
      </w:r>
      <w:proofErr w:type="spellStart"/>
      <w:r w:rsidRPr="00016728">
        <w:rPr>
          <w:rFonts w:ascii="Verdana" w:eastAsia="Times New Roman" w:hAnsi="Verdana" w:cs="Times New Roman"/>
          <w:i/>
          <w:sz w:val="22"/>
          <w:szCs w:val="22"/>
          <w:lang w:val="fr-FR"/>
        </w:rPr>
        <w:t>paranda</w:t>
      </w:r>
      <w:proofErr w:type="spellEnd"/>
      <w:r w:rsidRPr="00016728">
        <w:rPr>
          <w:rFonts w:ascii="Verdana" w:eastAsia="Times New Roman" w:hAnsi="Verdana" w:cs="Times New Roman"/>
          <w:sz w:val="22"/>
          <w:szCs w:val="22"/>
          <w:lang w:val="fr-FR"/>
        </w:rPr>
        <w:t xml:space="preserve"> </w:t>
      </w:r>
      <w:r w:rsidRPr="00016728">
        <w:rPr>
          <w:rFonts w:ascii="Verdana" w:hAnsi="Verdana" w:cs="Times New Roman"/>
          <w:bCs/>
          <w:sz w:val="22"/>
          <w:szCs w:val="22"/>
          <w:lang w:val="fr-FR"/>
        </w:rPr>
        <w:t>semblait inéluctablement vouée à une disparition prochaine (du fait de la raréfaction de ses interprètes conjuguée à son impopularité auprès des jeunes),</w:t>
      </w:r>
      <w:r w:rsidRPr="00016728">
        <w:rPr>
          <w:rFonts w:ascii="Verdana" w:eastAsia="Times New Roman" w:hAnsi="Verdana" w:cs="Times New Roman"/>
          <w:sz w:val="22"/>
          <w:szCs w:val="22"/>
          <w:lang w:val="fr-FR"/>
        </w:rPr>
        <w:t xml:space="preserve"> en quoi peut-on dire que son entrée récente dans les studios locaux d’enregistrement représente un processus inédit de patrimonialisation musicale – </w:t>
      </w:r>
      <w:r w:rsidRPr="00016728">
        <w:rPr>
          <w:rFonts w:ascii="Verdana" w:hAnsi="Verdana" w:cs="Times New Roman"/>
          <w:bCs/>
          <w:sz w:val="22"/>
          <w:szCs w:val="22"/>
          <w:lang w:val="fr-FR"/>
        </w:rPr>
        <w:t>aujourd’hui</w:t>
      </w:r>
      <w:r w:rsidRPr="00016728">
        <w:rPr>
          <w:rFonts w:ascii="Verdana" w:eastAsia="Times New Roman" w:hAnsi="Verdana" w:cs="Times New Roman"/>
          <w:sz w:val="22"/>
          <w:szCs w:val="22"/>
          <w:lang w:val="fr-FR"/>
        </w:rPr>
        <w:t xml:space="preserve"> relayé par le </w:t>
      </w:r>
      <w:r w:rsidRPr="00016728">
        <w:rPr>
          <w:rFonts w:ascii="Verdana" w:hAnsi="Verdana" w:cs="Times New Roman"/>
          <w:bCs/>
          <w:sz w:val="22"/>
          <w:szCs w:val="22"/>
          <w:lang w:val="fr-FR"/>
        </w:rPr>
        <w:t>puissant engouement qu’elle suscite chez l’ensemble des musiciens et producteurs locaux</w:t>
      </w:r>
      <w:r w:rsidRPr="00016728">
        <w:rPr>
          <w:rFonts w:ascii="Verdana" w:eastAsia="Times New Roman" w:hAnsi="Verdana" w:cs="Times New Roman"/>
          <w:sz w:val="22"/>
          <w:szCs w:val="22"/>
          <w:lang w:val="fr-FR"/>
        </w:rPr>
        <w:t xml:space="preserve"> </w:t>
      </w:r>
      <w:r w:rsidRPr="00016728">
        <w:rPr>
          <w:rFonts w:ascii="Verdana" w:hAnsi="Verdana" w:cs="Times New Roman"/>
          <w:bCs/>
          <w:sz w:val="22"/>
          <w:szCs w:val="22"/>
          <w:lang w:val="fr-FR"/>
        </w:rPr>
        <w:t>?</w:t>
      </w:r>
    </w:p>
    <w:p w14:paraId="0CE7D730" w14:textId="77777777" w:rsidR="00016728" w:rsidRDefault="00016728" w:rsidP="00B57FA1">
      <w:pPr>
        <w:jc w:val="both"/>
        <w:rPr>
          <w:rFonts w:ascii="Verdana" w:hAnsi="Verdana" w:cs="Times New Roman"/>
          <w:bCs/>
          <w:sz w:val="22"/>
          <w:szCs w:val="22"/>
          <w:lang w:val="fr-FR"/>
        </w:rPr>
      </w:pPr>
    </w:p>
    <w:p w14:paraId="35370F80" w14:textId="77777777" w:rsidR="00016728" w:rsidRDefault="00016728" w:rsidP="00B57FA1">
      <w:pPr>
        <w:jc w:val="both"/>
        <w:rPr>
          <w:rFonts w:ascii="Verdana" w:hAnsi="Verdana" w:cs="Times New Roman"/>
          <w:bCs/>
          <w:sz w:val="22"/>
          <w:szCs w:val="22"/>
          <w:lang w:val="fr-FR"/>
        </w:rPr>
      </w:pPr>
    </w:p>
    <w:p w14:paraId="1C5A6AC8" w14:textId="77777777" w:rsidR="00016728" w:rsidRPr="00016728" w:rsidRDefault="00016728" w:rsidP="00B57FA1">
      <w:pPr>
        <w:jc w:val="both"/>
        <w:rPr>
          <w:rFonts w:ascii="Verdana" w:hAnsi="Verdana" w:cs="Times New Roman"/>
          <w:bCs/>
          <w:sz w:val="22"/>
          <w:szCs w:val="22"/>
          <w:lang w:val="fr-FR"/>
        </w:rPr>
      </w:pPr>
    </w:p>
    <w:p w14:paraId="3DB5A456" w14:textId="5981C4B4" w:rsidR="004D4448" w:rsidRPr="00016728" w:rsidRDefault="004D4448" w:rsidP="00B57FA1">
      <w:pPr>
        <w:jc w:val="both"/>
        <w:rPr>
          <w:rFonts w:ascii="Verdana" w:hAnsi="Verdana" w:cs="Times New Roman"/>
          <w:bCs/>
          <w:sz w:val="22"/>
          <w:szCs w:val="22"/>
          <w:lang w:val="fr-FR"/>
        </w:rPr>
      </w:pPr>
      <w:r w:rsidRPr="00016728">
        <w:rPr>
          <w:rFonts w:ascii="Verdana" w:hAnsi="Verdana" w:cs="Times New Roman"/>
          <w:b/>
          <w:color w:val="1A1A1A"/>
          <w:sz w:val="22"/>
          <w:szCs w:val="22"/>
          <w:lang w:val="fr-FR"/>
        </w:rPr>
        <w:t>Anaïs VAILLANT</w:t>
      </w:r>
      <w:r w:rsidRPr="00016728">
        <w:rPr>
          <w:rFonts w:ascii="Verdana" w:hAnsi="Verdana" w:cs="Times New Roman"/>
          <w:color w:val="1A1A1A"/>
          <w:sz w:val="22"/>
          <w:szCs w:val="22"/>
          <w:lang w:val="fr-FR"/>
        </w:rPr>
        <w:t xml:space="preserve"> est chargée de recherche au </w:t>
      </w:r>
      <w:proofErr w:type="spellStart"/>
      <w:r w:rsidRPr="00016728">
        <w:rPr>
          <w:rFonts w:ascii="Verdana" w:hAnsi="Verdana" w:cs="Times New Roman"/>
          <w:color w:val="1A1A1A"/>
          <w:sz w:val="22"/>
          <w:szCs w:val="22"/>
          <w:lang w:val="fr-FR"/>
        </w:rPr>
        <w:t>Museon</w:t>
      </w:r>
      <w:proofErr w:type="spellEnd"/>
      <w:r w:rsidRPr="00016728">
        <w:rPr>
          <w:rFonts w:ascii="Verdana" w:hAnsi="Verdana" w:cs="Times New Roman"/>
          <w:color w:val="1A1A1A"/>
          <w:sz w:val="22"/>
          <w:szCs w:val="22"/>
          <w:lang w:val="fr-FR"/>
        </w:rPr>
        <w:t xml:space="preserve"> </w:t>
      </w:r>
      <w:proofErr w:type="spellStart"/>
      <w:r w:rsidRPr="00016728">
        <w:rPr>
          <w:rFonts w:ascii="Verdana" w:hAnsi="Verdana" w:cs="Times New Roman"/>
          <w:color w:val="1A1A1A"/>
          <w:sz w:val="22"/>
          <w:szCs w:val="22"/>
          <w:lang w:val="fr-FR"/>
        </w:rPr>
        <w:t>Arlaten</w:t>
      </w:r>
      <w:proofErr w:type="spellEnd"/>
      <w:r w:rsidRPr="00016728">
        <w:rPr>
          <w:rFonts w:ascii="Verdana" w:hAnsi="Verdana" w:cs="Times New Roman"/>
          <w:color w:val="1A1A1A"/>
          <w:sz w:val="22"/>
          <w:szCs w:val="22"/>
          <w:lang w:val="fr-FR"/>
        </w:rPr>
        <w:t xml:space="preserve"> d’Arles et chargée de cours à l'Université de Nice Sophia Antipolis</w:t>
      </w:r>
    </w:p>
    <w:p w14:paraId="7C6E5BCB" w14:textId="77777777" w:rsidR="004D4448" w:rsidRPr="00016728" w:rsidRDefault="004D4448" w:rsidP="004D4448">
      <w:pPr>
        <w:widowControl w:val="0"/>
        <w:autoSpaceDE w:val="0"/>
        <w:autoSpaceDN w:val="0"/>
        <w:adjustRightInd w:val="0"/>
        <w:jc w:val="both"/>
        <w:rPr>
          <w:rFonts w:ascii="Verdana" w:hAnsi="Verdana" w:cs="Times New Roman"/>
          <w:color w:val="1A1A1A"/>
          <w:sz w:val="22"/>
          <w:szCs w:val="22"/>
          <w:lang w:val="fr-FR"/>
        </w:rPr>
      </w:pPr>
    </w:p>
    <w:p w14:paraId="30C471CF" w14:textId="77777777" w:rsidR="004D4448" w:rsidRPr="00016728" w:rsidRDefault="004D4448" w:rsidP="004D4448">
      <w:pPr>
        <w:widowControl w:val="0"/>
        <w:autoSpaceDE w:val="0"/>
        <w:autoSpaceDN w:val="0"/>
        <w:adjustRightInd w:val="0"/>
        <w:jc w:val="both"/>
        <w:rPr>
          <w:rFonts w:ascii="Verdana" w:hAnsi="Verdana" w:cs="Times New Roman"/>
          <w:b/>
          <w:color w:val="1A1A1A"/>
          <w:sz w:val="22"/>
          <w:szCs w:val="22"/>
          <w:lang w:val="fr-FR"/>
        </w:rPr>
      </w:pPr>
      <w:r w:rsidRPr="00016728">
        <w:rPr>
          <w:rFonts w:ascii="Verdana" w:hAnsi="Verdana" w:cs="Times New Roman"/>
          <w:b/>
          <w:color w:val="1A1A1A"/>
          <w:sz w:val="22"/>
          <w:szCs w:val="22"/>
          <w:lang w:val="fr-FR"/>
        </w:rPr>
        <w:t xml:space="preserve">Appropriations musicales globalisées : exemple de la </w:t>
      </w:r>
      <w:proofErr w:type="spellStart"/>
      <w:r w:rsidRPr="00016728">
        <w:rPr>
          <w:rFonts w:ascii="Verdana" w:hAnsi="Verdana" w:cs="Times New Roman"/>
          <w:b/>
          <w:color w:val="1A1A1A"/>
          <w:sz w:val="22"/>
          <w:szCs w:val="22"/>
          <w:lang w:val="fr-FR"/>
        </w:rPr>
        <w:t>batucada</w:t>
      </w:r>
      <w:proofErr w:type="spellEnd"/>
    </w:p>
    <w:p w14:paraId="7B4EDDCC" w14:textId="77777777" w:rsidR="004D4448" w:rsidRPr="00016728" w:rsidRDefault="004D4448" w:rsidP="004D4448">
      <w:pPr>
        <w:widowControl w:val="0"/>
        <w:autoSpaceDE w:val="0"/>
        <w:autoSpaceDN w:val="0"/>
        <w:adjustRightInd w:val="0"/>
        <w:jc w:val="both"/>
        <w:rPr>
          <w:rFonts w:ascii="Verdana" w:hAnsi="Verdana" w:cs="Times New Roman"/>
          <w:b/>
          <w:color w:val="1A1A1A"/>
          <w:sz w:val="22"/>
          <w:szCs w:val="22"/>
          <w:lang w:val="fr-FR"/>
        </w:rPr>
      </w:pPr>
    </w:p>
    <w:p w14:paraId="1B9FE5E1" w14:textId="77777777" w:rsidR="004D4448" w:rsidRPr="00016728" w:rsidRDefault="004D4448" w:rsidP="004D4448">
      <w:pPr>
        <w:widowControl w:val="0"/>
        <w:autoSpaceDE w:val="0"/>
        <w:autoSpaceDN w:val="0"/>
        <w:adjustRightInd w:val="0"/>
        <w:spacing w:after="240"/>
        <w:jc w:val="both"/>
        <w:rPr>
          <w:rFonts w:ascii="Verdana" w:hAnsi="Verdana" w:cs="Times New Roman"/>
          <w:sz w:val="22"/>
          <w:szCs w:val="22"/>
          <w:lang w:val="fr-FR"/>
        </w:rPr>
      </w:pPr>
      <w:r w:rsidRPr="00016728">
        <w:rPr>
          <w:rFonts w:ascii="Verdana" w:hAnsi="Verdana" w:cs="Times New Roman"/>
          <w:sz w:val="22"/>
          <w:szCs w:val="22"/>
          <w:lang w:val="fr-FR"/>
        </w:rPr>
        <w:t xml:space="preserve">À partir de l'exemple des musiques brésiliennes en circulation dans des groupes amateurs de </w:t>
      </w:r>
      <w:proofErr w:type="spellStart"/>
      <w:r w:rsidRPr="00016728">
        <w:rPr>
          <w:rFonts w:ascii="Verdana" w:hAnsi="Verdana" w:cs="Times New Roman"/>
          <w:i/>
          <w:iCs/>
          <w:sz w:val="22"/>
          <w:szCs w:val="22"/>
          <w:lang w:val="fr-FR"/>
        </w:rPr>
        <w:t>batucada</w:t>
      </w:r>
      <w:proofErr w:type="spellEnd"/>
      <w:r w:rsidRPr="00016728">
        <w:rPr>
          <w:rFonts w:ascii="Verdana" w:hAnsi="Verdana" w:cs="Times New Roman"/>
          <w:i/>
          <w:iCs/>
          <w:sz w:val="22"/>
          <w:szCs w:val="22"/>
          <w:lang w:val="fr-FR"/>
        </w:rPr>
        <w:t xml:space="preserve"> </w:t>
      </w:r>
      <w:r w:rsidRPr="00016728">
        <w:rPr>
          <w:rFonts w:ascii="Verdana" w:hAnsi="Verdana" w:cs="Times New Roman"/>
          <w:sz w:val="22"/>
          <w:szCs w:val="22"/>
          <w:lang w:val="fr-FR"/>
        </w:rPr>
        <w:t xml:space="preserve">en France, je propose d'aborder le phénomène de l'appropriation à travers les notions de légitimité et de propriété culturelles tout en abordant les critiques postcoloniales de cannibalisation et de fétichisation culturelles. Les discours sur l'appropriation culturelle, du désir de législation émanant de groupes dits autochtones jusqu'à la convention de sauvegarde du patrimoine culturel immatériel de l'UNESCO, semblent tendre soit vers une assignation des pratiques culturelles à des groupes et à des territoires soit au contraire vers une autonomie du culturel, dans laquelle la notion d'immatérialité masquerait les réalités socio-économiques des groupes humains concernés. Ouverture sur la diversité et patrimonialisation de cette diversité participent alors aux « imaginaires contradictoires de la globalisation » (Martin, 2002) plus que présents dans le domaine des échanges musicaux. Le débat sur la diversité culturelle ne peut alors échapper au constat d'un développement inégal de l'accès aux « cultures du monde » et d'un mouvement unilatéral d'appropriation de ce qu'il est convenu d'appeler les « patrimoines culturels immatériels ». La </w:t>
      </w:r>
      <w:proofErr w:type="spellStart"/>
      <w:r w:rsidRPr="00016728">
        <w:rPr>
          <w:rFonts w:ascii="Verdana" w:hAnsi="Verdana" w:cs="Times New Roman"/>
          <w:i/>
          <w:iCs/>
          <w:sz w:val="22"/>
          <w:szCs w:val="22"/>
          <w:lang w:val="fr-FR"/>
        </w:rPr>
        <w:t>batucada</w:t>
      </w:r>
      <w:proofErr w:type="spellEnd"/>
      <w:r w:rsidRPr="00016728">
        <w:rPr>
          <w:rFonts w:ascii="Verdana" w:hAnsi="Verdana" w:cs="Times New Roman"/>
          <w:i/>
          <w:iCs/>
          <w:sz w:val="22"/>
          <w:szCs w:val="22"/>
          <w:lang w:val="fr-FR"/>
        </w:rPr>
        <w:t xml:space="preserve"> </w:t>
      </w:r>
      <w:r w:rsidRPr="00016728">
        <w:rPr>
          <w:rFonts w:ascii="Verdana" w:hAnsi="Verdana" w:cs="Times New Roman"/>
          <w:sz w:val="22"/>
          <w:szCs w:val="22"/>
          <w:lang w:val="fr-FR"/>
        </w:rPr>
        <w:t>est choisie ici comme exemple d'objet musical ambivalent du point de vue anthropologique, considéré à la fois comme symptôme du grand partage culturel et comme patrimoine partagé internationalement.</w:t>
      </w:r>
    </w:p>
    <w:p w14:paraId="6042AB7F" w14:textId="77777777" w:rsidR="004D4448" w:rsidRPr="00016728" w:rsidRDefault="004D4448" w:rsidP="004D4448">
      <w:pPr>
        <w:widowControl w:val="0"/>
        <w:autoSpaceDE w:val="0"/>
        <w:autoSpaceDN w:val="0"/>
        <w:adjustRightInd w:val="0"/>
        <w:spacing w:after="240"/>
        <w:jc w:val="both"/>
        <w:rPr>
          <w:rFonts w:ascii="Verdana" w:hAnsi="Verdana" w:cs="Times New Roman"/>
          <w:sz w:val="22"/>
          <w:szCs w:val="22"/>
          <w:lang w:val="fr-FR"/>
        </w:rPr>
      </w:pPr>
    </w:p>
    <w:p w14:paraId="671759B3" w14:textId="716A2981" w:rsidR="004D4448" w:rsidRPr="00016728" w:rsidRDefault="004D4448" w:rsidP="004D4448">
      <w:pPr>
        <w:widowControl w:val="0"/>
        <w:autoSpaceDE w:val="0"/>
        <w:autoSpaceDN w:val="0"/>
        <w:adjustRightInd w:val="0"/>
        <w:jc w:val="both"/>
        <w:rPr>
          <w:rFonts w:ascii="Verdana" w:hAnsi="Verdana" w:cs="Times New Roman"/>
          <w:sz w:val="22"/>
          <w:szCs w:val="22"/>
          <w:lang w:val="fr-FR" w:eastAsia="en-US"/>
        </w:rPr>
      </w:pPr>
      <w:proofErr w:type="spellStart"/>
      <w:r w:rsidRPr="00016728">
        <w:rPr>
          <w:rFonts w:ascii="Verdana" w:hAnsi="Verdana" w:cs="Times New Roman"/>
          <w:b/>
          <w:sz w:val="22"/>
          <w:szCs w:val="22"/>
          <w:lang w:val="fr-FR"/>
        </w:rPr>
        <w:t>Talia</w:t>
      </w:r>
      <w:proofErr w:type="spellEnd"/>
      <w:r w:rsidRPr="00016728">
        <w:rPr>
          <w:rFonts w:ascii="Verdana" w:hAnsi="Verdana" w:cs="Times New Roman"/>
          <w:b/>
          <w:sz w:val="22"/>
          <w:szCs w:val="22"/>
          <w:lang w:val="fr-FR"/>
        </w:rPr>
        <w:t xml:space="preserve"> BACHIR</w:t>
      </w:r>
      <w:r w:rsidR="00CC3896" w:rsidRPr="00016728">
        <w:rPr>
          <w:rFonts w:ascii="Verdana" w:hAnsi="Verdana" w:cs="Times New Roman"/>
          <w:b/>
          <w:sz w:val="22"/>
          <w:szCs w:val="22"/>
          <w:lang w:val="fr-FR"/>
        </w:rPr>
        <w:t xml:space="preserve">-LOOPUYT </w:t>
      </w:r>
      <w:r w:rsidRPr="00016728">
        <w:rPr>
          <w:rFonts w:ascii="Verdana" w:hAnsi="Verdana" w:cs="Times New Roman"/>
          <w:sz w:val="22"/>
          <w:szCs w:val="22"/>
          <w:lang w:val="fr-FR"/>
        </w:rPr>
        <w:t xml:space="preserve">est post-doctorante </w:t>
      </w:r>
      <w:r w:rsidR="00CC3896" w:rsidRPr="00016728">
        <w:rPr>
          <w:rFonts w:ascii="Verdana" w:hAnsi="Verdana" w:cs="Times New Roman"/>
          <w:sz w:val="22"/>
          <w:szCs w:val="22"/>
          <w:lang w:val="fr-FR"/>
        </w:rPr>
        <w:t>à l’</w:t>
      </w:r>
      <w:r w:rsidRPr="00016728">
        <w:rPr>
          <w:rFonts w:ascii="Verdana" w:hAnsi="Verdana" w:cs="Times New Roman"/>
          <w:sz w:val="22"/>
          <w:szCs w:val="22"/>
          <w:lang w:val="fr-FR"/>
        </w:rPr>
        <w:t>Université de Saint Etienne et chercheuse associée au Centre Georg Simmel (EHESS-CNRS)</w:t>
      </w:r>
    </w:p>
    <w:p w14:paraId="5570FDAE" w14:textId="77777777" w:rsidR="00D30822" w:rsidRPr="00016728" w:rsidRDefault="00D30822" w:rsidP="004D4448">
      <w:pPr>
        <w:widowControl w:val="0"/>
        <w:autoSpaceDE w:val="0"/>
        <w:autoSpaceDN w:val="0"/>
        <w:adjustRightInd w:val="0"/>
        <w:jc w:val="both"/>
        <w:rPr>
          <w:rFonts w:ascii="Verdana" w:hAnsi="Verdana" w:cs="Times New Roman"/>
          <w:bCs/>
          <w:sz w:val="22"/>
          <w:szCs w:val="22"/>
          <w:lang w:val="fr-FR"/>
        </w:rPr>
      </w:pPr>
    </w:p>
    <w:p w14:paraId="7AA37A3F" w14:textId="77777777" w:rsidR="00BF116D" w:rsidRPr="00016728" w:rsidRDefault="00BF116D" w:rsidP="00BF116D">
      <w:pPr>
        <w:widowControl w:val="0"/>
        <w:autoSpaceDE w:val="0"/>
        <w:autoSpaceDN w:val="0"/>
        <w:adjustRightInd w:val="0"/>
        <w:jc w:val="both"/>
        <w:rPr>
          <w:rFonts w:ascii="Verdana" w:hAnsi="Verdana" w:cs="Times New Roman"/>
          <w:sz w:val="22"/>
          <w:szCs w:val="22"/>
          <w:lang w:val="fr-FR"/>
        </w:rPr>
      </w:pPr>
      <w:r w:rsidRPr="00016728">
        <w:rPr>
          <w:rFonts w:ascii="Verdana" w:hAnsi="Verdana" w:cs="Times New Roman"/>
          <w:b/>
          <w:bCs/>
          <w:sz w:val="22"/>
          <w:szCs w:val="22"/>
          <w:lang w:val="fr-FR"/>
        </w:rPr>
        <w:t>Musiques et patrimoines de l'immigration: l'impossible institutionnalisation?</w:t>
      </w:r>
    </w:p>
    <w:p w14:paraId="6C95B214" w14:textId="77777777" w:rsidR="00BF116D" w:rsidRPr="00016728" w:rsidRDefault="00BF116D" w:rsidP="00BF116D">
      <w:pPr>
        <w:widowControl w:val="0"/>
        <w:autoSpaceDE w:val="0"/>
        <w:autoSpaceDN w:val="0"/>
        <w:adjustRightInd w:val="0"/>
        <w:jc w:val="both"/>
        <w:rPr>
          <w:rFonts w:ascii="Verdana" w:hAnsi="Verdana" w:cs="Times New Roman"/>
          <w:sz w:val="22"/>
          <w:szCs w:val="22"/>
          <w:lang w:val="fr-FR"/>
        </w:rPr>
      </w:pPr>
    </w:p>
    <w:p w14:paraId="10B02E74" w14:textId="2FC45F5A" w:rsidR="004D4448" w:rsidRPr="00016728" w:rsidRDefault="00BF116D" w:rsidP="00BF116D">
      <w:pPr>
        <w:widowControl w:val="0"/>
        <w:autoSpaceDE w:val="0"/>
        <w:autoSpaceDN w:val="0"/>
        <w:adjustRightInd w:val="0"/>
        <w:jc w:val="both"/>
        <w:rPr>
          <w:rFonts w:ascii="Verdana" w:hAnsi="Verdana" w:cs="Times New Roman"/>
          <w:sz w:val="22"/>
          <w:szCs w:val="22"/>
          <w:lang w:val="fr-FR"/>
        </w:rPr>
      </w:pPr>
      <w:r w:rsidRPr="00016728">
        <w:rPr>
          <w:rFonts w:ascii="Verdana" w:hAnsi="Verdana" w:cs="Times New Roman"/>
          <w:sz w:val="22"/>
          <w:szCs w:val="22"/>
          <w:lang w:val="fr-FR"/>
        </w:rPr>
        <w:t>Cette communication vise à interroger la situation des pratiques et patrimoines musicaux de l'immigration en France, soit d'un objet dont la désignation et l'identification ne vont déjà pas de soi. Faut-il les appeler « musiques de l'immigration »? « Musiques migrantes »? Faudrait-il plutôt, comme on le fait outre-Rhin, les désigner par une métonymie : une « musique des immigrés » ? Et pour autant que l'on décide d'en faire un objet d'étude, faut-il se restreindre à des pratiques « communautaires », minoritaires, peu visibles (comme le font les études sur la </w:t>
      </w:r>
      <w:proofErr w:type="spellStart"/>
      <w:r w:rsidRPr="00016728">
        <w:rPr>
          <w:rFonts w:ascii="Verdana" w:hAnsi="Verdana" w:cs="Times New Roman"/>
          <w:i/>
          <w:iCs/>
          <w:sz w:val="22"/>
          <w:szCs w:val="22"/>
          <w:lang w:val="fr-FR"/>
        </w:rPr>
        <w:t>Migrantenmusik</w:t>
      </w:r>
      <w:proofErr w:type="spellEnd"/>
      <w:r w:rsidRPr="00016728">
        <w:rPr>
          <w:rFonts w:ascii="Verdana" w:hAnsi="Verdana" w:cs="Times New Roman"/>
          <w:i/>
          <w:iCs/>
          <w:sz w:val="22"/>
          <w:szCs w:val="22"/>
          <w:lang w:val="fr-FR"/>
        </w:rPr>
        <w:t xml:space="preserve"> </w:t>
      </w:r>
      <w:r w:rsidRPr="00016728">
        <w:rPr>
          <w:rFonts w:ascii="Verdana" w:hAnsi="Verdana" w:cs="Times New Roman"/>
          <w:sz w:val="22"/>
          <w:szCs w:val="22"/>
          <w:lang w:val="fr-FR"/>
        </w:rPr>
        <w:t xml:space="preserve">en Allemagne) ou faut-il englober dans une même problématique les « musiques migrantes », soit l'ensemble des pratiques manifestant l'impact des flux de migrations internationales (Aubert 2005)? Plutôt que de chercher ici à définir les contours d'un objet aux frontières et appellations mouvantes, cette communication visera à questionner les raisons d'une lente et difficile institutionnalisation en partant d'un cas: celui du CMTRA, une association régionale qui a développé plusieurs initiatives pour identifier, valoriser et diffuser par divers moyens les « musiques migrantes » produites sur certains territoires de </w:t>
      </w:r>
      <w:proofErr w:type="spellStart"/>
      <w:r w:rsidRPr="00016728">
        <w:rPr>
          <w:rFonts w:ascii="Verdana" w:hAnsi="Verdana" w:cs="Times New Roman"/>
          <w:sz w:val="22"/>
          <w:szCs w:val="22"/>
          <w:lang w:val="fr-FR"/>
        </w:rPr>
        <w:t>Rhônes-Alpes</w:t>
      </w:r>
      <w:proofErr w:type="spellEnd"/>
      <w:r w:rsidRPr="00016728">
        <w:rPr>
          <w:rFonts w:ascii="Verdana" w:hAnsi="Verdana" w:cs="Times New Roman"/>
          <w:sz w:val="22"/>
          <w:szCs w:val="22"/>
          <w:lang w:val="fr-FR"/>
        </w:rPr>
        <w:t xml:space="preserve">, et dans laquelle j'ai effectué une mission de recherche entre juin et décembre 2014. Je commencerai ici par montrer le travail complexe de réseau entrepris par cette structure pour mobiliser des acteurs musicaux et institutionnels pluriels autour de ces thématiques. La seconde partie de mon intervention questionnera, au delà du CMTRA, les liens, tensions et décalages entre ces divers acteurs concourant à la « fabrique de patrimoines musicaux ». </w:t>
      </w:r>
    </w:p>
    <w:p w14:paraId="3DF97550" w14:textId="77777777" w:rsidR="00BF116D" w:rsidRPr="00016728" w:rsidRDefault="00BF116D" w:rsidP="00BF116D">
      <w:pPr>
        <w:widowControl w:val="0"/>
        <w:autoSpaceDE w:val="0"/>
        <w:autoSpaceDN w:val="0"/>
        <w:adjustRightInd w:val="0"/>
        <w:jc w:val="both"/>
        <w:rPr>
          <w:rFonts w:ascii="Verdana" w:hAnsi="Verdana" w:cs="Times New Roman"/>
          <w:sz w:val="22"/>
          <w:szCs w:val="22"/>
          <w:lang w:val="fr-FR"/>
        </w:rPr>
      </w:pPr>
    </w:p>
    <w:p w14:paraId="2616514F" w14:textId="77777777" w:rsidR="00BF116D" w:rsidRPr="00016728" w:rsidRDefault="00BF116D" w:rsidP="00BF116D">
      <w:pPr>
        <w:widowControl w:val="0"/>
        <w:autoSpaceDE w:val="0"/>
        <w:autoSpaceDN w:val="0"/>
        <w:adjustRightInd w:val="0"/>
        <w:jc w:val="both"/>
        <w:rPr>
          <w:rFonts w:ascii="Verdana" w:hAnsi="Verdana" w:cs="Times New Roman"/>
          <w:sz w:val="22"/>
          <w:szCs w:val="22"/>
          <w:lang w:val="fr-FR"/>
        </w:rPr>
      </w:pPr>
    </w:p>
    <w:p w14:paraId="003148D2" w14:textId="77777777" w:rsidR="00BF116D" w:rsidRPr="00016728" w:rsidRDefault="00BF116D" w:rsidP="00BF116D">
      <w:pPr>
        <w:widowControl w:val="0"/>
        <w:autoSpaceDE w:val="0"/>
        <w:autoSpaceDN w:val="0"/>
        <w:adjustRightInd w:val="0"/>
        <w:jc w:val="both"/>
        <w:rPr>
          <w:rFonts w:ascii="Verdana" w:hAnsi="Verdana" w:cs="Times New Roman"/>
          <w:sz w:val="22"/>
          <w:szCs w:val="22"/>
          <w:lang w:val="fr-FR"/>
        </w:rPr>
      </w:pPr>
    </w:p>
    <w:p w14:paraId="413A15F9" w14:textId="77777777" w:rsidR="00BF116D" w:rsidRPr="00016728" w:rsidRDefault="00BF116D" w:rsidP="00BF116D">
      <w:pPr>
        <w:widowControl w:val="0"/>
        <w:autoSpaceDE w:val="0"/>
        <w:autoSpaceDN w:val="0"/>
        <w:adjustRightInd w:val="0"/>
        <w:jc w:val="both"/>
        <w:rPr>
          <w:rFonts w:ascii="Verdana" w:hAnsi="Verdana" w:cs="Times New Roman"/>
          <w:color w:val="1A1A1A"/>
          <w:sz w:val="22"/>
          <w:szCs w:val="22"/>
          <w:lang w:val="fr-FR"/>
        </w:rPr>
      </w:pPr>
      <w:r w:rsidRPr="00016728">
        <w:rPr>
          <w:rFonts w:ascii="Verdana" w:hAnsi="Verdana" w:cs="Times New Roman"/>
          <w:b/>
          <w:color w:val="1A1A1A"/>
          <w:sz w:val="22"/>
          <w:szCs w:val="22"/>
          <w:lang w:val="fr-FR"/>
        </w:rPr>
        <w:t>Tiziana LEUCCI</w:t>
      </w:r>
      <w:r w:rsidRPr="00016728">
        <w:rPr>
          <w:rFonts w:ascii="Verdana" w:hAnsi="Verdana" w:cs="Times New Roman"/>
          <w:color w:val="1A1A1A"/>
          <w:sz w:val="22"/>
          <w:szCs w:val="22"/>
          <w:lang w:val="fr-FR"/>
        </w:rPr>
        <w:t xml:space="preserve"> est chargée de recherche au CNRS (CEIAS-CNRS/EHESS)</w:t>
      </w:r>
    </w:p>
    <w:p w14:paraId="6C69B5DD" w14:textId="77777777" w:rsidR="00BF116D" w:rsidRPr="00016728" w:rsidRDefault="00BF116D" w:rsidP="00BF116D">
      <w:pPr>
        <w:widowControl w:val="0"/>
        <w:autoSpaceDE w:val="0"/>
        <w:autoSpaceDN w:val="0"/>
        <w:adjustRightInd w:val="0"/>
        <w:jc w:val="both"/>
        <w:rPr>
          <w:rFonts w:ascii="Verdana" w:hAnsi="Verdana" w:cs="Times New Roman"/>
          <w:color w:val="1A1A1A"/>
          <w:sz w:val="22"/>
          <w:szCs w:val="22"/>
          <w:lang w:val="fr-FR"/>
        </w:rPr>
      </w:pPr>
    </w:p>
    <w:p w14:paraId="2E72D945" w14:textId="77777777" w:rsidR="00BF116D" w:rsidRPr="00016728" w:rsidRDefault="00BF116D" w:rsidP="00BF116D">
      <w:pPr>
        <w:widowControl w:val="0"/>
        <w:autoSpaceDE w:val="0"/>
        <w:autoSpaceDN w:val="0"/>
        <w:adjustRightInd w:val="0"/>
        <w:jc w:val="both"/>
        <w:rPr>
          <w:rFonts w:ascii="Verdana" w:hAnsi="Verdana" w:cs="Times New Roman"/>
          <w:b/>
          <w:bCs/>
          <w:color w:val="1A1A1A"/>
          <w:sz w:val="22"/>
          <w:szCs w:val="22"/>
          <w:lang w:val="fr-FR"/>
        </w:rPr>
      </w:pPr>
      <w:r w:rsidRPr="00016728">
        <w:rPr>
          <w:rFonts w:ascii="Verdana" w:hAnsi="Verdana" w:cs="Times New Roman"/>
          <w:b/>
          <w:bCs/>
          <w:color w:val="1A1A1A"/>
          <w:sz w:val="22"/>
          <w:szCs w:val="22"/>
          <w:lang w:val="fr-FR"/>
        </w:rPr>
        <w:t>Paris-</w:t>
      </w:r>
      <w:proofErr w:type="spellStart"/>
      <w:r w:rsidRPr="00016728">
        <w:rPr>
          <w:rFonts w:ascii="Verdana" w:hAnsi="Verdana" w:cs="Times New Roman"/>
          <w:b/>
          <w:bCs/>
          <w:color w:val="1A1A1A"/>
          <w:sz w:val="22"/>
          <w:szCs w:val="22"/>
          <w:lang w:val="fr-FR"/>
        </w:rPr>
        <w:t>Benares</w:t>
      </w:r>
      <w:proofErr w:type="spellEnd"/>
      <w:r w:rsidRPr="00016728">
        <w:rPr>
          <w:rFonts w:ascii="Verdana" w:hAnsi="Verdana" w:cs="Times New Roman"/>
          <w:b/>
          <w:bCs/>
          <w:color w:val="1A1A1A"/>
          <w:sz w:val="22"/>
          <w:szCs w:val="22"/>
          <w:lang w:val="fr-FR"/>
        </w:rPr>
        <w:t xml:space="preserve">-Bruxelles-Rotterdam. Quelques étapes de la ‘fabrication’ de la </w:t>
      </w:r>
      <w:r w:rsidRPr="00016728">
        <w:rPr>
          <w:rFonts w:ascii="Verdana" w:hAnsi="Verdana" w:cs="Times New Roman"/>
          <w:b/>
          <w:bCs/>
          <w:i/>
          <w:iCs/>
          <w:color w:val="1A1A1A"/>
          <w:sz w:val="22"/>
          <w:szCs w:val="22"/>
          <w:lang w:val="fr-FR"/>
        </w:rPr>
        <w:t xml:space="preserve">World Music (&amp; Dance) </w:t>
      </w:r>
      <w:r w:rsidRPr="00016728">
        <w:rPr>
          <w:rFonts w:ascii="Verdana" w:hAnsi="Verdana" w:cs="Times New Roman"/>
          <w:b/>
          <w:bCs/>
          <w:color w:val="1A1A1A"/>
          <w:sz w:val="22"/>
          <w:szCs w:val="22"/>
          <w:lang w:val="fr-FR"/>
        </w:rPr>
        <w:t>: le cas de l’Inde.</w:t>
      </w:r>
    </w:p>
    <w:p w14:paraId="0705FAD2" w14:textId="77777777" w:rsidR="00BF116D" w:rsidRPr="00016728" w:rsidRDefault="00BF116D" w:rsidP="00BF116D">
      <w:pPr>
        <w:widowControl w:val="0"/>
        <w:autoSpaceDE w:val="0"/>
        <w:autoSpaceDN w:val="0"/>
        <w:adjustRightInd w:val="0"/>
        <w:jc w:val="both"/>
        <w:rPr>
          <w:rFonts w:ascii="Verdana" w:hAnsi="Verdana" w:cs="Times New Roman"/>
          <w:b/>
          <w:color w:val="1A1A1A"/>
          <w:sz w:val="22"/>
          <w:szCs w:val="22"/>
          <w:lang w:val="fr-FR"/>
        </w:rPr>
      </w:pPr>
    </w:p>
    <w:p w14:paraId="0B73FA19" w14:textId="77777777" w:rsidR="00BF116D" w:rsidRPr="00016728" w:rsidRDefault="00BF116D" w:rsidP="00BF116D">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sz w:val="22"/>
          <w:szCs w:val="22"/>
          <w:lang w:val="fr-FR" w:eastAsia="en-US"/>
        </w:rPr>
        <w:t xml:space="preserve">Parmi les acteurs de la ‘fabrication’ de la </w:t>
      </w:r>
      <w:r w:rsidRPr="00016728">
        <w:rPr>
          <w:rFonts w:ascii="Verdana" w:hAnsi="Verdana" w:cs="Times New Roman"/>
          <w:i/>
          <w:iCs/>
          <w:sz w:val="22"/>
          <w:szCs w:val="22"/>
          <w:lang w:val="fr-FR" w:eastAsia="en-US"/>
        </w:rPr>
        <w:t xml:space="preserve">World Music (&amp; Dance), </w:t>
      </w:r>
      <w:r w:rsidRPr="00016728">
        <w:rPr>
          <w:rFonts w:ascii="Verdana" w:hAnsi="Verdana" w:cs="Times New Roman"/>
          <w:sz w:val="22"/>
          <w:szCs w:val="22"/>
          <w:lang w:val="fr-FR" w:eastAsia="en-US"/>
        </w:rPr>
        <w:t>je propose de m’intéresser ici au cas de l’Inde. Après une brève introduction sur le rôle de Paris dans la réception de l</w:t>
      </w:r>
    </w:p>
    <w:p w14:paraId="7B4E4035" w14:textId="77777777" w:rsidR="00BF116D" w:rsidRPr="00016728" w:rsidRDefault="00BF116D" w:rsidP="00BF116D">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sz w:val="22"/>
          <w:szCs w:val="22"/>
          <w:lang w:val="fr-FR" w:eastAsia="en-US"/>
        </w:rPr>
        <w:t>musique et la danse indienne en Europe depuis le 19</w:t>
      </w:r>
      <w:r w:rsidRPr="00016728">
        <w:rPr>
          <w:rFonts w:ascii="Verdana" w:hAnsi="Verdana" w:cs="Times New Roman"/>
          <w:position w:val="13"/>
          <w:sz w:val="22"/>
          <w:szCs w:val="22"/>
          <w:lang w:val="fr-FR" w:eastAsia="en-US"/>
        </w:rPr>
        <w:t xml:space="preserve">e </w:t>
      </w:r>
      <w:r w:rsidRPr="00016728">
        <w:rPr>
          <w:rFonts w:ascii="Verdana" w:hAnsi="Verdana" w:cs="Times New Roman"/>
          <w:sz w:val="22"/>
          <w:szCs w:val="22"/>
          <w:lang w:val="fr-FR" w:eastAsia="en-US"/>
        </w:rPr>
        <w:t xml:space="preserve">siècle (expositions universelles, tournées et résidences d’artistes indiens), je préciserais trois exemples : le travail du musicien et indianiste Alain Daniélou avec l’UNESCO et les </w:t>
      </w:r>
      <w:r w:rsidRPr="00016728">
        <w:rPr>
          <w:rFonts w:ascii="Verdana" w:hAnsi="Verdana" w:cs="Times New Roman"/>
          <w:i/>
          <w:iCs/>
          <w:sz w:val="22"/>
          <w:szCs w:val="22"/>
          <w:lang w:val="fr-FR" w:eastAsia="en-US"/>
        </w:rPr>
        <w:t xml:space="preserve">Instituts de Musique Comparée </w:t>
      </w:r>
      <w:r w:rsidRPr="00016728">
        <w:rPr>
          <w:rFonts w:ascii="Verdana" w:hAnsi="Verdana" w:cs="Times New Roman"/>
          <w:sz w:val="22"/>
          <w:szCs w:val="22"/>
          <w:lang w:val="fr-FR" w:eastAsia="en-US"/>
        </w:rPr>
        <w:t xml:space="preserve">de Berlin et Venise dans les années 60 ; l’école </w:t>
      </w:r>
      <w:r w:rsidRPr="00016728">
        <w:rPr>
          <w:rFonts w:ascii="Verdana" w:hAnsi="Verdana" w:cs="Times New Roman"/>
          <w:i/>
          <w:iCs/>
          <w:sz w:val="22"/>
          <w:szCs w:val="22"/>
          <w:lang w:val="fr-FR" w:eastAsia="en-US"/>
        </w:rPr>
        <w:t xml:space="preserve">Mudra </w:t>
      </w:r>
      <w:r w:rsidRPr="00016728">
        <w:rPr>
          <w:rFonts w:ascii="Verdana" w:hAnsi="Verdana" w:cs="Times New Roman"/>
          <w:sz w:val="22"/>
          <w:szCs w:val="22"/>
          <w:lang w:val="fr-FR" w:eastAsia="en-US"/>
        </w:rPr>
        <w:t xml:space="preserve">fondée par le chorégraphe Maurice Béjart à Bruxelles en 1970 ; le département de </w:t>
      </w:r>
      <w:r w:rsidRPr="00016728">
        <w:rPr>
          <w:rFonts w:ascii="Verdana" w:hAnsi="Verdana" w:cs="Times New Roman"/>
          <w:i/>
          <w:iCs/>
          <w:sz w:val="22"/>
          <w:szCs w:val="22"/>
          <w:lang w:val="fr-FR" w:eastAsia="en-US"/>
        </w:rPr>
        <w:t xml:space="preserve">World Music </w:t>
      </w:r>
      <w:r w:rsidRPr="00016728">
        <w:rPr>
          <w:rFonts w:ascii="Verdana" w:hAnsi="Verdana" w:cs="Times New Roman"/>
          <w:sz w:val="22"/>
          <w:szCs w:val="22"/>
          <w:lang w:val="fr-FR" w:eastAsia="en-US"/>
        </w:rPr>
        <w:t xml:space="preserve">du Conservatoire de Rotterdam, fondé et dirigé par l’ethnomusicologue </w:t>
      </w:r>
      <w:proofErr w:type="spellStart"/>
      <w:r w:rsidRPr="00016728">
        <w:rPr>
          <w:rFonts w:ascii="Verdana" w:hAnsi="Verdana" w:cs="Times New Roman"/>
          <w:sz w:val="22"/>
          <w:szCs w:val="22"/>
          <w:lang w:val="fr-FR" w:eastAsia="en-US"/>
        </w:rPr>
        <w:t>Joep</w:t>
      </w:r>
      <w:proofErr w:type="spellEnd"/>
      <w:r w:rsidRPr="00016728">
        <w:rPr>
          <w:rFonts w:ascii="Verdana" w:hAnsi="Verdana" w:cs="Times New Roman"/>
          <w:sz w:val="22"/>
          <w:szCs w:val="22"/>
          <w:lang w:val="fr-FR" w:eastAsia="en-US"/>
        </w:rPr>
        <w:t xml:space="preserve"> Bor en 1985.</w:t>
      </w:r>
    </w:p>
    <w:p w14:paraId="04023B20" w14:textId="77777777" w:rsidR="00BF116D" w:rsidRPr="00016728" w:rsidRDefault="00BF116D" w:rsidP="00BF116D">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sz w:val="22"/>
          <w:szCs w:val="22"/>
          <w:lang w:val="fr-FR" w:eastAsia="en-US"/>
        </w:rPr>
        <w:t xml:space="preserve">Avant même la formulation de la charte du Patrimoine Culturel Immatériel de l’UNESCO en 2003, je voudrais souligner ici le rôle de ces artistes et pédagogues dans la reconnaissance, diffusion et l’apprentissage de la musique et de la danse de l’Inde (mais aussi d’autres pays) dans des institutions Européennes ‘officielles’, tels que les Ecoles de ballet d’Opéra et les Conservatoires de Musique. Chacun de ces acteurs/passeurs a considéré, à sa manière, la musique et la danse de l’Inde comme appartenant </w:t>
      </w:r>
      <w:proofErr w:type="gramStart"/>
      <w:r w:rsidRPr="00016728">
        <w:rPr>
          <w:rFonts w:ascii="Verdana" w:hAnsi="Verdana" w:cs="Times New Roman"/>
          <w:sz w:val="22"/>
          <w:szCs w:val="22"/>
          <w:lang w:val="fr-FR" w:eastAsia="en-US"/>
        </w:rPr>
        <w:t>aux patrimoine</w:t>
      </w:r>
      <w:proofErr w:type="gramEnd"/>
      <w:r w:rsidRPr="00016728">
        <w:rPr>
          <w:rFonts w:ascii="Verdana" w:hAnsi="Verdana" w:cs="Times New Roman"/>
          <w:sz w:val="22"/>
          <w:szCs w:val="22"/>
          <w:lang w:val="fr-FR" w:eastAsia="en-US"/>
        </w:rPr>
        <w:t xml:space="preserve"> culturel ‘mondial’ de l’humanité, et a lutté pour faire reconnaître ces disciplines artistiques à égalité avec les traditions ‘savantes’ Européennes. Leur mode d’intégration des deux types de patrimoine apparaît toutefois différent, le premier insistant sur la valeur ‘traditionnelle’ de la musique indienne, entendue globalement comme plus ‘authentique’ et ‘ancienne’, et le second utilisant davantage certains éléments stylistiques de la musique et de la danse de l’Inde dans des compositions à visée ‘universelle’ et ‘moderne’. Le troisième a élaboré un véritable projet pédagogique avec un cursus de musique indienne et l’obtention de diplômes, pour compléter le dispositif d’apprentissage déjà en place (‘classique’, jazz ou pop, et ensuite en musique turque, espagnole, latino, argentine, afro-caribéenne, brésilienne, etc.). Depuis la création du département de </w:t>
      </w:r>
      <w:r w:rsidRPr="00016728">
        <w:rPr>
          <w:rFonts w:ascii="Verdana" w:hAnsi="Verdana" w:cs="Times New Roman"/>
          <w:i/>
          <w:iCs/>
          <w:sz w:val="22"/>
          <w:szCs w:val="22"/>
          <w:lang w:val="fr-FR" w:eastAsia="en-US"/>
        </w:rPr>
        <w:t>World Music</w:t>
      </w:r>
      <w:r w:rsidRPr="00016728">
        <w:rPr>
          <w:rFonts w:ascii="Verdana" w:hAnsi="Verdana" w:cs="Times New Roman"/>
          <w:sz w:val="22"/>
          <w:szCs w:val="22"/>
          <w:lang w:val="fr-FR" w:eastAsia="en-US"/>
        </w:rPr>
        <w:t>, le Conservatoire de Rotterdam est devenu un modèle pour d’autres institutions désirant élargir leurs programmes d’apprentissage. En 2008, avec ses collaborateurs, J. Bor a organisé un festival de musique et danse à Amsterdam (</w:t>
      </w:r>
      <w:proofErr w:type="spellStart"/>
      <w:r w:rsidRPr="00016728">
        <w:rPr>
          <w:rFonts w:ascii="Verdana" w:hAnsi="Verdana" w:cs="Times New Roman"/>
          <w:i/>
          <w:iCs/>
          <w:sz w:val="22"/>
          <w:szCs w:val="22"/>
          <w:lang w:val="fr-FR" w:eastAsia="en-US"/>
        </w:rPr>
        <w:t>India</w:t>
      </w:r>
      <w:proofErr w:type="spellEnd"/>
      <w:r w:rsidRPr="00016728">
        <w:rPr>
          <w:rFonts w:ascii="Verdana" w:hAnsi="Verdana" w:cs="Times New Roman"/>
          <w:i/>
          <w:iCs/>
          <w:sz w:val="22"/>
          <w:szCs w:val="22"/>
          <w:lang w:val="fr-FR" w:eastAsia="en-US"/>
        </w:rPr>
        <w:t xml:space="preserve"> and the World</w:t>
      </w:r>
      <w:r w:rsidRPr="00016728">
        <w:rPr>
          <w:rFonts w:ascii="Verdana" w:hAnsi="Verdana" w:cs="Times New Roman"/>
          <w:sz w:val="22"/>
          <w:szCs w:val="22"/>
          <w:lang w:val="fr-FR" w:eastAsia="en-US"/>
        </w:rPr>
        <w:t xml:space="preserve">) avec concerts, ateliers pratiques et un colloque international animé par un débat sur la </w:t>
      </w:r>
      <w:r w:rsidRPr="00016728">
        <w:rPr>
          <w:rFonts w:ascii="Verdana" w:hAnsi="Verdana" w:cs="Times New Roman"/>
          <w:i/>
          <w:iCs/>
          <w:sz w:val="22"/>
          <w:szCs w:val="22"/>
          <w:lang w:val="fr-FR" w:eastAsia="en-US"/>
        </w:rPr>
        <w:t>World Music &amp; Dance</w:t>
      </w:r>
      <w:r w:rsidRPr="00016728">
        <w:rPr>
          <w:rFonts w:ascii="Verdana" w:hAnsi="Verdana" w:cs="Times New Roman"/>
          <w:sz w:val="22"/>
          <w:szCs w:val="22"/>
          <w:lang w:val="fr-FR" w:eastAsia="en-US"/>
        </w:rPr>
        <w:t>.</w:t>
      </w:r>
    </w:p>
    <w:p w14:paraId="53BF46DC" w14:textId="77777777" w:rsidR="00016728" w:rsidRDefault="00016728" w:rsidP="00D30822">
      <w:pPr>
        <w:widowControl w:val="0"/>
        <w:autoSpaceDE w:val="0"/>
        <w:autoSpaceDN w:val="0"/>
        <w:adjustRightInd w:val="0"/>
        <w:jc w:val="both"/>
        <w:rPr>
          <w:rFonts w:ascii="Verdana" w:hAnsi="Verdana" w:cs="Times New Roman"/>
          <w:b/>
          <w:color w:val="1A1A1A"/>
          <w:sz w:val="22"/>
          <w:szCs w:val="22"/>
          <w:lang w:val="fr-FR"/>
        </w:rPr>
      </w:pPr>
    </w:p>
    <w:p w14:paraId="648BA305" w14:textId="77777777" w:rsidR="00D30822" w:rsidRPr="00016728" w:rsidRDefault="00D30822" w:rsidP="00D30822">
      <w:pPr>
        <w:widowControl w:val="0"/>
        <w:autoSpaceDE w:val="0"/>
        <w:autoSpaceDN w:val="0"/>
        <w:adjustRightInd w:val="0"/>
        <w:jc w:val="both"/>
        <w:rPr>
          <w:rFonts w:ascii="Verdana" w:hAnsi="Verdana" w:cs="Times New Roman"/>
          <w:sz w:val="22"/>
          <w:szCs w:val="22"/>
          <w:lang w:val="fr-FR"/>
        </w:rPr>
      </w:pPr>
      <w:proofErr w:type="spellStart"/>
      <w:r w:rsidRPr="00016728">
        <w:rPr>
          <w:rFonts w:ascii="Verdana" w:hAnsi="Verdana" w:cs="Times New Roman"/>
          <w:b/>
          <w:color w:val="1A1A1A"/>
          <w:sz w:val="22"/>
          <w:szCs w:val="22"/>
          <w:lang w:val="fr-FR"/>
        </w:rPr>
        <w:t>Flavia</w:t>
      </w:r>
      <w:proofErr w:type="spellEnd"/>
      <w:r w:rsidRPr="00016728">
        <w:rPr>
          <w:rFonts w:ascii="Verdana" w:hAnsi="Verdana" w:cs="Times New Roman"/>
          <w:b/>
          <w:color w:val="1A1A1A"/>
          <w:sz w:val="22"/>
          <w:szCs w:val="22"/>
          <w:lang w:val="fr-FR"/>
        </w:rPr>
        <w:t xml:space="preserve"> GERVASI</w:t>
      </w:r>
      <w:r w:rsidRPr="00016728">
        <w:rPr>
          <w:rFonts w:ascii="Verdana" w:hAnsi="Verdana" w:cs="Times New Roman"/>
          <w:color w:val="1A1A1A"/>
          <w:sz w:val="22"/>
          <w:szCs w:val="22"/>
          <w:lang w:val="fr-FR"/>
        </w:rPr>
        <w:t xml:space="preserve"> est </w:t>
      </w:r>
      <w:r w:rsidRPr="00016728">
        <w:rPr>
          <w:rFonts w:ascii="Verdana" w:hAnsi="Verdana" w:cs="Times New Roman"/>
          <w:sz w:val="22"/>
          <w:szCs w:val="22"/>
          <w:lang w:val="fr-FR"/>
        </w:rPr>
        <w:t xml:space="preserve">professeur de </w:t>
      </w:r>
      <w:proofErr w:type="spellStart"/>
      <w:r w:rsidRPr="00016728">
        <w:rPr>
          <w:rFonts w:ascii="Verdana" w:hAnsi="Verdana" w:cs="Times New Roman"/>
          <w:sz w:val="22"/>
          <w:szCs w:val="22"/>
          <w:lang w:val="fr-FR"/>
        </w:rPr>
        <w:t>sociomusicologie</w:t>
      </w:r>
      <w:proofErr w:type="spellEnd"/>
      <w:r w:rsidRPr="00016728">
        <w:rPr>
          <w:rFonts w:ascii="Verdana" w:hAnsi="Verdana" w:cs="Times New Roman"/>
          <w:sz w:val="22"/>
          <w:szCs w:val="22"/>
          <w:lang w:val="fr-FR"/>
        </w:rPr>
        <w:t xml:space="preserve"> à l’Université de Montréal</w:t>
      </w:r>
    </w:p>
    <w:p w14:paraId="5BF9D73F" w14:textId="77777777" w:rsidR="00D30822" w:rsidRPr="00016728" w:rsidRDefault="00D30822" w:rsidP="00D30822">
      <w:pPr>
        <w:widowControl w:val="0"/>
        <w:autoSpaceDE w:val="0"/>
        <w:autoSpaceDN w:val="0"/>
        <w:adjustRightInd w:val="0"/>
        <w:jc w:val="both"/>
        <w:rPr>
          <w:rFonts w:ascii="Verdana" w:hAnsi="Verdana" w:cs="Times New Roman"/>
          <w:sz w:val="22"/>
          <w:szCs w:val="22"/>
          <w:lang w:val="fr-FR"/>
        </w:rPr>
      </w:pPr>
    </w:p>
    <w:p w14:paraId="1AC38353" w14:textId="77777777" w:rsidR="00D30822" w:rsidRPr="00016728" w:rsidRDefault="00D30822" w:rsidP="00D30822">
      <w:pPr>
        <w:widowControl w:val="0"/>
        <w:autoSpaceDE w:val="0"/>
        <w:autoSpaceDN w:val="0"/>
        <w:adjustRightInd w:val="0"/>
        <w:jc w:val="both"/>
        <w:rPr>
          <w:rFonts w:ascii="Verdana" w:hAnsi="Verdana" w:cs="Times New Roman"/>
          <w:b/>
          <w:color w:val="1A1A1A"/>
          <w:sz w:val="22"/>
          <w:szCs w:val="22"/>
          <w:lang w:val="fr-FR"/>
        </w:rPr>
      </w:pPr>
      <w:r w:rsidRPr="00016728">
        <w:rPr>
          <w:rFonts w:ascii="Verdana" w:hAnsi="Verdana" w:cs="Times New Roman"/>
          <w:b/>
          <w:color w:val="1A1A1A"/>
          <w:sz w:val="22"/>
          <w:szCs w:val="22"/>
          <w:lang w:val="fr-FR"/>
        </w:rPr>
        <w:t xml:space="preserve">L’affirmation artistique des musiciens du </w:t>
      </w:r>
      <w:proofErr w:type="spellStart"/>
      <w:r w:rsidRPr="00016728">
        <w:rPr>
          <w:rFonts w:ascii="Verdana" w:hAnsi="Verdana" w:cs="Times New Roman"/>
          <w:b/>
          <w:color w:val="1A1A1A"/>
          <w:sz w:val="22"/>
          <w:szCs w:val="22"/>
          <w:lang w:val="fr-FR"/>
        </w:rPr>
        <w:t>Salento</w:t>
      </w:r>
      <w:proofErr w:type="spellEnd"/>
      <w:r w:rsidRPr="00016728">
        <w:rPr>
          <w:rFonts w:ascii="Verdana" w:hAnsi="Verdana" w:cs="Times New Roman"/>
          <w:b/>
          <w:color w:val="1A1A1A"/>
          <w:sz w:val="22"/>
          <w:szCs w:val="22"/>
          <w:lang w:val="fr-FR"/>
        </w:rPr>
        <w:t xml:space="preserve"> dans les circuits de la </w:t>
      </w:r>
      <w:r w:rsidRPr="00016728">
        <w:rPr>
          <w:rFonts w:ascii="Verdana" w:hAnsi="Verdana" w:cs="Times New Roman"/>
          <w:b/>
          <w:i/>
          <w:color w:val="1A1A1A"/>
          <w:sz w:val="22"/>
          <w:szCs w:val="22"/>
          <w:lang w:val="fr-FR"/>
        </w:rPr>
        <w:t>world</w:t>
      </w:r>
      <w:r w:rsidRPr="00016728">
        <w:rPr>
          <w:rFonts w:ascii="Verdana" w:hAnsi="Verdana" w:cs="Times New Roman"/>
          <w:b/>
          <w:color w:val="1A1A1A"/>
          <w:sz w:val="22"/>
          <w:szCs w:val="22"/>
          <w:lang w:val="fr-FR"/>
        </w:rPr>
        <w:t xml:space="preserve"> </w:t>
      </w:r>
      <w:r w:rsidRPr="00016728">
        <w:rPr>
          <w:rFonts w:ascii="Verdana" w:hAnsi="Verdana" w:cs="Times New Roman"/>
          <w:b/>
          <w:i/>
          <w:color w:val="1A1A1A"/>
          <w:sz w:val="22"/>
          <w:szCs w:val="22"/>
          <w:lang w:val="fr-FR"/>
        </w:rPr>
        <w:t>music </w:t>
      </w:r>
      <w:r w:rsidRPr="00016728">
        <w:rPr>
          <w:rFonts w:ascii="Verdana" w:hAnsi="Verdana" w:cs="Times New Roman"/>
          <w:b/>
          <w:color w:val="1A1A1A"/>
          <w:sz w:val="22"/>
          <w:szCs w:val="22"/>
          <w:lang w:val="fr-FR"/>
        </w:rPr>
        <w:t>:</w:t>
      </w:r>
      <w:r w:rsidRPr="00016728">
        <w:rPr>
          <w:rFonts w:ascii="Verdana" w:hAnsi="Verdana" w:cs="Times New Roman"/>
          <w:b/>
          <w:i/>
          <w:color w:val="1A1A1A"/>
          <w:sz w:val="22"/>
          <w:szCs w:val="22"/>
          <w:lang w:val="fr-FR"/>
        </w:rPr>
        <w:t xml:space="preserve"> </w:t>
      </w:r>
      <w:r w:rsidRPr="00016728">
        <w:rPr>
          <w:rFonts w:ascii="Verdana" w:hAnsi="Verdana" w:cs="Times New Roman"/>
          <w:b/>
          <w:color w:val="1A1A1A"/>
          <w:sz w:val="22"/>
          <w:szCs w:val="22"/>
          <w:lang w:val="fr-FR"/>
        </w:rPr>
        <w:t xml:space="preserve">une négociation permanente entre identification et distinction. </w:t>
      </w:r>
    </w:p>
    <w:p w14:paraId="5991CF28" w14:textId="77777777" w:rsidR="00D30822" w:rsidRPr="00016728" w:rsidRDefault="00D30822" w:rsidP="00D30822">
      <w:pPr>
        <w:widowControl w:val="0"/>
        <w:autoSpaceDE w:val="0"/>
        <w:autoSpaceDN w:val="0"/>
        <w:adjustRightInd w:val="0"/>
        <w:jc w:val="both"/>
        <w:rPr>
          <w:rFonts w:ascii="Verdana" w:hAnsi="Verdana" w:cs="Times New Roman"/>
          <w:b/>
          <w:color w:val="1A1A1A"/>
          <w:sz w:val="22"/>
          <w:szCs w:val="22"/>
          <w:u w:val="single"/>
          <w:lang w:val="fr-FR"/>
        </w:rPr>
      </w:pPr>
    </w:p>
    <w:p w14:paraId="49C520B9" w14:textId="77777777" w:rsidR="00D30822" w:rsidRPr="00016728" w:rsidRDefault="00D30822" w:rsidP="00D30822">
      <w:pPr>
        <w:jc w:val="both"/>
        <w:rPr>
          <w:rFonts w:ascii="Verdana" w:hAnsi="Verdana" w:cs="Times New Roman"/>
          <w:sz w:val="22"/>
          <w:szCs w:val="22"/>
          <w:lang w:val="fr-FR"/>
        </w:rPr>
      </w:pPr>
      <w:r w:rsidRPr="00016728">
        <w:rPr>
          <w:rFonts w:ascii="Verdana" w:hAnsi="Verdana" w:cs="Times New Roman"/>
          <w:sz w:val="22"/>
          <w:szCs w:val="22"/>
          <w:lang w:val="fr-FR"/>
        </w:rPr>
        <w:t xml:space="preserve">La musique que l’on entend aujourd’hui au </w:t>
      </w:r>
      <w:proofErr w:type="spellStart"/>
      <w:r w:rsidRPr="00016728">
        <w:rPr>
          <w:rFonts w:ascii="Verdana" w:hAnsi="Verdana" w:cs="Times New Roman"/>
          <w:sz w:val="22"/>
          <w:szCs w:val="22"/>
          <w:lang w:val="fr-FR"/>
        </w:rPr>
        <w:t>Salento</w:t>
      </w:r>
      <w:proofErr w:type="spellEnd"/>
      <w:r w:rsidRPr="00016728">
        <w:rPr>
          <w:rFonts w:ascii="Verdana" w:hAnsi="Verdana" w:cs="Times New Roman"/>
          <w:sz w:val="22"/>
          <w:szCs w:val="22"/>
          <w:lang w:val="fr-FR"/>
        </w:rPr>
        <w:t xml:space="preserve">, un territoire à l’extrême sud de la région des Pouilles en Italie, est issue des répertoires des anciens paysans qui disposaient d’une quantité considérable de chants associés à différents moments de la vie d’un individu (naissance, mariage, maladie, mort, travail, etc.). Les musiciens et chanteurs de la génération actuelle, s’inspirant de cette tradition musicale et surtout vocale, pratiquent les répertoires </w:t>
      </w:r>
      <w:proofErr w:type="spellStart"/>
      <w:r w:rsidRPr="00016728">
        <w:rPr>
          <w:rFonts w:ascii="Verdana" w:hAnsi="Verdana" w:cs="Times New Roman"/>
          <w:sz w:val="22"/>
          <w:szCs w:val="22"/>
          <w:lang w:val="fr-FR"/>
        </w:rPr>
        <w:t>salentins</w:t>
      </w:r>
      <w:proofErr w:type="spellEnd"/>
      <w:r w:rsidRPr="00016728">
        <w:rPr>
          <w:rFonts w:ascii="Verdana" w:hAnsi="Verdana" w:cs="Times New Roman"/>
          <w:sz w:val="22"/>
          <w:szCs w:val="22"/>
          <w:lang w:val="fr-FR"/>
        </w:rPr>
        <w:t xml:space="preserve"> dans les contextes de la </w:t>
      </w:r>
      <w:r w:rsidRPr="00016728">
        <w:rPr>
          <w:rFonts w:ascii="Verdana" w:hAnsi="Verdana" w:cs="Times New Roman"/>
          <w:i/>
          <w:sz w:val="22"/>
          <w:szCs w:val="22"/>
          <w:lang w:val="fr-FR"/>
        </w:rPr>
        <w:t>world</w:t>
      </w:r>
      <w:r w:rsidRPr="00016728">
        <w:rPr>
          <w:rFonts w:ascii="Verdana" w:hAnsi="Verdana" w:cs="Times New Roman"/>
          <w:sz w:val="22"/>
          <w:szCs w:val="22"/>
          <w:lang w:val="fr-FR"/>
        </w:rPr>
        <w:t xml:space="preserve"> </w:t>
      </w:r>
      <w:r w:rsidRPr="00016728">
        <w:rPr>
          <w:rFonts w:ascii="Verdana" w:hAnsi="Verdana" w:cs="Times New Roman"/>
          <w:i/>
          <w:sz w:val="22"/>
          <w:szCs w:val="22"/>
          <w:lang w:val="fr-FR"/>
        </w:rPr>
        <w:t>music</w:t>
      </w:r>
      <w:r w:rsidRPr="00016728">
        <w:rPr>
          <w:rFonts w:ascii="Verdana" w:hAnsi="Verdana" w:cs="Times New Roman"/>
          <w:sz w:val="22"/>
          <w:szCs w:val="22"/>
          <w:lang w:val="fr-FR"/>
        </w:rPr>
        <w:t xml:space="preserve"> contemporaine (festivals, foires, etc.). Il va de soi que l’horizon esthétique des ces acteurs musicaux se reconstitue sur la base de nouveaux interlocuteurs, fonctions, finalités et contextes de production. À travers des stratégies d’adaptation ciblées, tant sur le plan musical qu’extramusical (discours produits </w:t>
      </w:r>
      <w:r w:rsidRPr="00016728">
        <w:rPr>
          <w:rFonts w:ascii="Verdana" w:hAnsi="Verdana" w:cs="Times New Roman"/>
          <w:i/>
          <w:sz w:val="22"/>
          <w:szCs w:val="22"/>
          <w:lang w:val="fr-FR"/>
        </w:rPr>
        <w:t>sur</w:t>
      </w:r>
      <w:r w:rsidRPr="00016728">
        <w:rPr>
          <w:rFonts w:ascii="Verdana" w:hAnsi="Verdana" w:cs="Times New Roman"/>
          <w:sz w:val="22"/>
          <w:szCs w:val="22"/>
          <w:lang w:val="fr-FR"/>
        </w:rPr>
        <w:t xml:space="preserve"> et </w:t>
      </w:r>
      <w:r w:rsidRPr="00016728">
        <w:rPr>
          <w:rFonts w:ascii="Verdana" w:hAnsi="Verdana" w:cs="Times New Roman"/>
          <w:i/>
          <w:sz w:val="22"/>
          <w:szCs w:val="22"/>
          <w:lang w:val="fr-FR"/>
        </w:rPr>
        <w:t>autour</w:t>
      </w:r>
      <w:r w:rsidRPr="00016728">
        <w:rPr>
          <w:rFonts w:ascii="Verdana" w:hAnsi="Verdana" w:cs="Times New Roman"/>
          <w:sz w:val="22"/>
          <w:szCs w:val="22"/>
          <w:lang w:val="fr-FR"/>
        </w:rPr>
        <w:t xml:space="preserve"> de leur musique, image de soi etc.), les héritiers de la culture paysanne menacée de disparition lui ont garanti une nouvelle forme de survivance, mais ont également construit leur propre carrière artistique. </w:t>
      </w:r>
    </w:p>
    <w:p w14:paraId="2A854854" w14:textId="77777777" w:rsidR="00D30822" w:rsidRPr="00016728" w:rsidRDefault="00D30822" w:rsidP="00D30822">
      <w:pPr>
        <w:jc w:val="both"/>
        <w:rPr>
          <w:rFonts w:ascii="Verdana" w:hAnsi="Verdana" w:cs="Times New Roman"/>
          <w:sz w:val="22"/>
          <w:szCs w:val="22"/>
          <w:lang w:val="fr-FR"/>
        </w:rPr>
      </w:pPr>
      <w:r w:rsidRPr="00016728">
        <w:rPr>
          <w:rFonts w:ascii="Verdana" w:hAnsi="Verdana" w:cs="Times New Roman"/>
          <w:sz w:val="22"/>
          <w:szCs w:val="22"/>
          <w:lang w:val="fr-FR"/>
        </w:rPr>
        <w:t xml:space="preserve">Une des caractéristiques remarquables du contexte </w:t>
      </w:r>
      <w:proofErr w:type="spellStart"/>
      <w:r w:rsidRPr="00016728">
        <w:rPr>
          <w:rFonts w:ascii="Verdana" w:hAnsi="Verdana" w:cs="Times New Roman"/>
          <w:sz w:val="22"/>
          <w:szCs w:val="22"/>
          <w:lang w:val="fr-FR"/>
        </w:rPr>
        <w:t>salentin</w:t>
      </w:r>
      <w:proofErr w:type="spellEnd"/>
      <w:r w:rsidRPr="00016728">
        <w:rPr>
          <w:rFonts w:ascii="Verdana" w:hAnsi="Verdana" w:cs="Times New Roman"/>
          <w:sz w:val="22"/>
          <w:szCs w:val="22"/>
          <w:lang w:val="fr-FR"/>
        </w:rPr>
        <w:t xml:space="preserve"> actuel est la « singularité » avec laquelle les musiciens et chanteurs entrent en dialogue, d’un côté, avec la tradition musicale d’autrefois, de l’autre côté, avec les circuits commerciaux de la </w:t>
      </w:r>
      <w:r w:rsidRPr="00016728">
        <w:rPr>
          <w:rFonts w:ascii="Verdana" w:hAnsi="Verdana" w:cs="Times New Roman"/>
          <w:i/>
          <w:sz w:val="22"/>
          <w:szCs w:val="22"/>
          <w:lang w:val="fr-FR"/>
        </w:rPr>
        <w:t>world music</w:t>
      </w:r>
      <w:r w:rsidRPr="00016728">
        <w:rPr>
          <w:rFonts w:ascii="Verdana" w:hAnsi="Verdana" w:cs="Times New Roman"/>
          <w:sz w:val="22"/>
          <w:szCs w:val="22"/>
          <w:lang w:val="fr-FR"/>
        </w:rPr>
        <w:t xml:space="preserve">. Du point de vue rhétorique, ils opérer une médiation entre le présent et « le temps d’avant », une négociation permanente entre leur statut de musiciens contemporains et celui de « passeurs » des pratiques et des valeurs d’une société paysanne qu’ils n’ont jamais vécue, mais à laquelle, dans le cadre d’une politique d’affirmation identitaire, ils ont besoin d’être associés. Leurs pratiques musicales reflètent ainsi une tension entre la nécessité de l’imitation – afin d’être identifiés avec la tradition musicale du </w:t>
      </w:r>
      <w:proofErr w:type="spellStart"/>
      <w:r w:rsidRPr="00016728">
        <w:rPr>
          <w:rFonts w:ascii="Verdana" w:hAnsi="Verdana" w:cs="Times New Roman"/>
          <w:sz w:val="22"/>
          <w:szCs w:val="22"/>
          <w:lang w:val="fr-FR"/>
        </w:rPr>
        <w:t>Salento</w:t>
      </w:r>
      <w:proofErr w:type="spellEnd"/>
      <w:r w:rsidRPr="00016728">
        <w:rPr>
          <w:rFonts w:ascii="Verdana" w:hAnsi="Verdana" w:cs="Times New Roman"/>
          <w:sz w:val="22"/>
          <w:szCs w:val="22"/>
          <w:lang w:val="fr-FR"/>
        </w:rPr>
        <w:t xml:space="preserve"> – et la volonté de se créer un profil artistique reconnaissable, en d’autres mots, de se distinguer dans le panorama de la musique </w:t>
      </w:r>
      <w:proofErr w:type="spellStart"/>
      <w:r w:rsidRPr="00016728">
        <w:rPr>
          <w:rFonts w:ascii="Verdana" w:hAnsi="Verdana" w:cs="Times New Roman"/>
          <w:sz w:val="22"/>
          <w:szCs w:val="22"/>
          <w:lang w:val="fr-FR"/>
        </w:rPr>
        <w:t>salentine</w:t>
      </w:r>
      <w:proofErr w:type="spellEnd"/>
      <w:r w:rsidRPr="00016728">
        <w:rPr>
          <w:rFonts w:ascii="Verdana" w:hAnsi="Verdana" w:cs="Times New Roman"/>
          <w:sz w:val="22"/>
          <w:szCs w:val="22"/>
          <w:lang w:val="fr-FR"/>
        </w:rPr>
        <w:t xml:space="preserve">. La façon dont ces musiciens construisent leur identité musicale </w:t>
      </w:r>
      <w:proofErr w:type="spellStart"/>
      <w:r w:rsidRPr="00016728">
        <w:rPr>
          <w:rFonts w:ascii="Verdana" w:hAnsi="Verdana" w:cs="Times New Roman"/>
          <w:sz w:val="22"/>
          <w:szCs w:val="22"/>
          <w:lang w:val="fr-FR"/>
        </w:rPr>
        <w:t>salentine</w:t>
      </w:r>
      <w:proofErr w:type="spellEnd"/>
      <w:r w:rsidRPr="00016728">
        <w:rPr>
          <w:rFonts w:ascii="Verdana" w:hAnsi="Verdana" w:cs="Times New Roman"/>
          <w:sz w:val="22"/>
          <w:szCs w:val="22"/>
          <w:lang w:val="fr-FR"/>
        </w:rPr>
        <w:t xml:space="preserve">, mais en même temps se différencient des autres musiciens </w:t>
      </w:r>
      <w:proofErr w:type="spellStart"/>
      <w:r w:rsidRPr="00016728">
        <w:rPr>
          <w:rFonts w:ascii="Verdana" w:hAnsi="Verdana" w:cs="Times New Roman"/>
          <w:sz w:val="22"/>
          <w:szCs w:val="22"/>
          <w:lang w:val="fr-FR"/>
        </w:rPr>
        <w:t>salentins</w:t>
      </w:r>
      <w:proofErr w:type="spellEnd"/>
      <w:r w:rsidRPr="00016728">
        <w:rPr>
          <w:rFonts w:ascii="Verdana" w:hAnsi="Verdana" w:cs="Times New Roman"/>
          <w:sz w:val="22"/>
          <w:szCs w:val="22"/>
          <w:lang w:val="fr-FR"/>
        </w:rPr>
        <w:t>, est ainsi l’occasion de réinterroger les rapports entre musique et identité (voire diversité), esthétiques et marché.</w:t>
      </w:r>
    </w:p>
    <w:p w14:paraId="491CED8E" w14:textId="77777777" w:rsidR="00D30822" w:rsidRPr="00016728" w:rsidRDefault="00D30822" w:rsidP="00D30822">
      <w:pPr>
        <w:jc w:val="both"/>
        <w:rPr>
          <w:rFonts w:ascii="Verdana" w:hAnsi="Verdana" w:cs="Times New Roman"/>
          <w:sz w:val="22"/>
          <w:szCs w:val="22"/>
          <w:lang w:val="fr-FR"/>
        </w:rPr>
      </w:pPr>
    </w:p>
    <w:p w14:paraId="7DC36140" w14:textId="77777777" w:rsidR="00BF116D" w:rsidRPr="00016728" w:rsidRDefault="00BF116D" w:rsidP="00D30822">
      <w:pPr>
        <w:jc w:val="both"/>
        <w:rPr>
          <w:rFonts w:ascii="Verdana" w:hAnsi="Verdana" w:cs="Times New Roman"/>
          <w:sz w:val="22"/>
          <w:szCs w:val="22"/>
          <w:lang w:val="fr-FR"/>
        </w:rPr>
      </w:pPr>
    </w:p>
    <w:p w14:paraId="6BAD2451" w14:textId="77777777" w:rsidR="00D30822" w:rsidRPr="00016728" w:rsidRDefault="00D30822" w:rsidP="00D30822">
      <w:pPr>
        <w:jc w:val="both"/>
        <w:rPr>
          <w:rFonts w:ascii="Verdana" w:hAnsi="Verdana" w:cs="Times New Roman"/>
          <w:sz w:val="22"/>
          <w:szCs w:val="22"/>
          <w:lang w:val="fr-FR"/>
        </w:rPr>
      </w:pPr>
    </w:p>
    <w:p w14:paraId="1CD05C81" w14:textId="1A665ADB" w:rsidR="00D30822" w:rsidRPr="00016728" w:rsidRDefault="00D30822" w:rsidP="00D30822">
      <w:pPr>
        <w:jc w:val="both"/>
        <w:rPr>
          <w:rFonts w:ascii="Verdana" w:eastAsia="Times New Roman" w:hAnsi="Verdana" w:cs="Times New Roman"/>
          <w:sz w:val="22"/>
          <w:szCs w:val="22"/>
          <w:lang w:val="fr-FR"/>
        </w:rPr>
      </w:pPr>
      <w:r w:rsidRPr="00016728">
        <w:rPr>
          <w:rFonts w:ascii="Verdana" w:hAnsi="Verdana" w:cs="Times New Roman"/>
          <w:b/>
          <w:color w:val="1A1A1A"/>
          <w:sz w:val="22"/>
          <w:szCs w:val="22"/>
          <w:lang w:val="fr-FR"/>
        </w:rPr>
        <w:t xml:space="preserve">Catherine </w:t>
      </w:r>
      <w:r w:rsidRPr="00016728">
        <w:rPr>
          <w:rFonts w:ascii="Verdana" w:eastAsia="Times New Roman" w:hAnsi="Verdana" w:cs="Times New Roman"/>
          <w:b/>
          <w:sz w:val="22"/>
          <w:szCs w:val="22"/>
          <w:lang w:val="fr-FR"/>
        </w:rPr>
        <w:t>HERRGOTT</w:t>
      </w:r>
      <w:r w:rsidRPr="00016728">
        <w:rPr>
          <w:rFonts w:ascii="Verdana" w:eastAsia="Times New Roman" w:hAnsi="Verdana" w:cs="Times New Roman"/>
          <w:sz w:val="22"/>
          <w:szCs w:val="22"/>
          <w:lang w:val="fr-FR"/>
        </w:rPr>
        <w:t xml:space="preserve"> est docteur en anthropologie et chercheuse associée au LPP (</w:t>
      </w:r>
      <w:r w:rsidR="009950D3" w:rsidRPr="00016728">
        <w:rPr>
          <w:rFonts w:ascii="Verdana" w:eastAsia="Times New Roman" w:hAnsi="Verdana" w:cs="Times New Roman"/>
          <w:sz w:val="22"/>
          <w:szCs w:val="22"/>
          <w:lang w:val="fr-FR"/>
        </w:rPr>
        <w:t xml:space="preserve">Université de </w:t>
      </w:r>
      <w:r w:rsidRPr="00016728">
        <w:rPr>
          <w:rFonts w:ascii="Verdana" w:eastAsia="Times New Roman" w:hAnsi="Verdana" w:cs="Times New Roman"/>
          <w:sz w:val="22"/>
          <w:szCs w:val="22"/>
          <w:lang w:val="fr-FR"/>
        </w:rPr>
        <w:t>Paris 3 - Sorbonne Nouvelle)</w:t>
      </w:r>
    </w:p>
    <w:p w14:paraId="00798E45" w14:textId="77777777" w:rsidR="00D30822" w:rsidRPr="00016728" w:rsidRDefault="00D30822" w:rsidP="00D30822">
      <w:pPr>
        <w:jc w:val="both"/>
        <w:rPr>
          <w:rFonts w:ascii="Verdana" w:eastAsia="Times New Roman" w:hAnsi="Verdana" w:cs="Times New Roman"/>
          <w:sz w:val="22"/>
          <w:szCs w:val="22"/>
          <w:lang w:val="fr-FR"/>
        </w:rPr>
      </w:pPr>
    </w:p>
    <w:p w14:paraId="52539288" w14:textId="77777777" w:rsidR="00D30822" w:rsidRPr="00016728" w:rsidRDefault="00D30822" w:rsidP="00D30822">
      <w:pPr>
        <w:jc w:val="both"/>
        <w:rPr>
          <w:rFonts w:ascii="Verdana" w:hAnsi="Verdana" w:cs="Times New Roman"/>
          <w:b/>
          <w:color w:val="1A1A1A"/>
          <w:sz w:val="22"/>
          <w:szCs w:val="22"/>
          <w:lang w:val="fr-FR"/>
        </w:rPr>
      </w:pPr>
      <w:r w:rsidRPr="00016728">
        <w:rPr>
          <w:rFonts w:ascii="Verdana" w:hAnsi="Verdana" w:cs="Times New Roman"/>
          <w:b/>
          <w:color w:val="1A1A1A"/>
          <w:sz w:val="22"/>
          <w:szCs w:val="22"/>
          <w:lang w:val="fr-FR"/>
        </w:rPr>
        <w:t xml:space="preserve">L'homme </w:t>
      </w:r>
      <w:proofErr w:type="spellStart"/>
      <w:r w:rsidRPr="00016728">
        <w:rPr>
          <w:rFonts w:ascii="Verdana" w:hAnsi="Verdana" w:cs="Times New Roman"/>
          <w:b/>
          <w:color w:val="1A1A1A"/>
          <w:sz w:val="22"/>
          <w:szCs w:val="22"/>
          <w:lang w:val="fr-FR"/>
        </w:rPr>
        <w:t>en-chantant</w:t>
      </w:r>
      <w:proofErr w:type="spellEnd"/>
      <w:r w:rsidRPr="00016728">
        <w:rPr>
          <w:rFonts w:ascii="Verdana" w:hAnsi="Verdana" w:cs="Times New Roman"/>
          <w:b/>
          <w:color w:val="1A1A1A"/>
          <w:sz w:val="22"/>
          <w:szCs w:val="22"/>
          <w:lang w:val="fr-FR"/>
        </w:rPr>
        <w:t xml:space="preserve"> : du </w:t>
      </w:r>
      <w:proofErr w:type="spellStart"/>
      <w:r w:rsidRPr="00016728">
        <w:rPr>
          <w:rFonts w:ascii="Verdana" w:hAnsi="Verdana" w:cs="Times New Roman"/>
          <w:b/>
          <w:color w:val="1A1A1A"/>
          <w:sz w:val="22"/>
          <w:szCs w:val="22"/>
          <w:lang w:val="fr-FR"/>
        </w:rPr>
        <w:t>Cantu</w:t>
      </w:r>
      <w:proofErr w:type="spellEnd"/>
      <w:r w:rsidRPr="00016728">
        <w:rPr>
          <w:rFonts w:ascii="Verdana" w:hAnsi="Verdana" w:cs="Times New Roman"/>
          <w:b/>
          <w:color w:val="1A1A1A"/>
          <w:sz w:val="22"/>
          <w:szCs w:val="22"/>
          <w:lang w:val="fr-FR"/>
        </w:rPr>
        <w:t xml:space="preserve"> in </w:t>
      </w:r>
      <w:proofErr w:type="spellStart"/>
      <w:r w:rsidRPr="00016728">
        <w:rPr>
          <w:rFonts w:ascii="Verdana" w:hAnsi="Verdana" w:cs="Times New Roman"/>
          <w:b/>
          <w:color w:val="1A1A1A"/>
          <w:sz w:val="22"/>
          <w:szCs w:val="22"/>
          <w:lang w:val="fr-FR"/>
        </w:rPr>
        <w:t>paghjella</w:t>
      </w:r>
      <w:proofErr w:type="spellEnd"/>
      <w:r w:rsidRPr="00016728">
        <w:rPr>
          <w:rFonts w:ascii="Verdana" w:hAnsi="Verdana" w:cs="Times New Roman"/>
          <w:b/>
          <w:color w:val="1A1A1A"/>
          <w:sz w:val="22"/>
          <w:szCs w:val="22"/>
          <w:lang w:val="fr-FR"/>
        </w:rPr>
        <w:t xml:space="preserve"> à la polyphonie revivaliste contemporaine corse, une signature </w:t>
      </w:r>
      <w:proofErr w:type="spellStart"/>
      <w:r w:rsidRPr="00016728">
        <w:rPr>
          <w:rFonts w:ascii="Verdana" w:hAnsi="Verdana" w:cs="Times New Roman"/>
          <w:b/>
          <w:color w:val="1A1A1A"/>
          <w:sz w:val="22"/>
          <w:szCs w:val="22"/>
          <w:lang w:val="fr-FR"/>
        </w:rPr>
        <w:t>performancielle</w:t>
      </w:r>
      <w:proofErr w:type="spellEnd"/>
      <w:r w:rsidRPr="00016728">
        <w:rPr>
          <w:rFonts w:ascii="Verdana" w:hAnsi="Verdana" w:cs="Times New Roman"/>
          <w:b/>
          <w:color w:val="1A1A1A"/>
          <w:sz w:val="22"/>
          <w:szCs w:val="22"/>
          <w:lang w:val="fr-FR"/>
        </w:rPr>
        <w:t xml:space="preserve"> en évolution et une dynamique culturelle à l'œuvre.</w:t>
      </w:r>
    </w:p>
    <w:p w14:paraId="6B293E5A" w14:textId="77777777" w:rsidR="00D30822" w:rsidRPr="00016728" w:rsidRDefault="00D30822" w:rsidP="00D30822">
      <w:pPr>
        <w:widowControl w:val="0"/>
        <w:autoSpaceDE w:val="0"/>
        <w:autoSpaceDN w:val="0"/>
        <w:adjustRightInd w:val="0"/>
        <w:jc w:val="both"/>
        <w:rPr>
          <w:rFonts w:ascii="Verdana" w:hAnsi="Verdana" w:cs="Times New Roman"/>
          <w:sz w:val="22"/>
          <w:szCs w:val="22"/>
          <w:lang w:val="fr-FR" w:eastAsia="en-US"/>
        </w:rPr>
      </w:pPr>
    </w:p>
    <w:p w14:paraId="2849EAEC" w14:textId="77777777" w:rsidR="00D30822" w:rsidRPr="00016728" w:rsidRDefault="00D30822" w:rsidP="00D30822">
      <w:pPr>
        <w:jc w:val="both"/>
        <w:rPr>
          <w:rFonts w:ascii="Verdana" w:eastAsia="Times New Roman" w:hAnsi="Verdana" w:cs="Times New Roman"/>
          <w:sz w:val="22"/>
          <w:szCs w:val="22"/>
          <w:lang w:val="fr-FR"/>
        </w:rPr>
      </w:pPr>
      <w:r w:rsidRPr="00016728">
        <w:rPr>
          <w:rFonts w:ascii="Verdana" w:eastAsia="Times New Roman" w:hAnsi="Verdana" w:cs="Times New Roman"/>
          <w:sz w:val="22"/>
          <w:szCs w:val="22"/>
          <w:lang w:val="fr-FR"/>
        </w:rPr>
        <w:t xml:space="preserve">À l’intérieur de la culture corse, le patrimoine vocal polyphonique est aujourd’hui l’objet de nombreuses attentions. Le classement de cette expression profane et sacrée issue de la tradition orale sur la Liste de sauvegarde d’urgence du Patrimoine Culturel et Immatériel de l’Humanité par l’UNESCO en octobre 2009, témoigne en même temps de cet intérêt à protéger ce mode d’expression dans son essentialisme et signe le jalon le plus récent d’un processus de patrimonialisation des cultures vocales traditionnelles engagé depuis trente ans. Si, au moment du déclin historique de l’oralité, préserver et transmettre participent à l’élaboration du discours de défense de l’identité insulaire (entre sentiment de perte et devoir de mémoire), la Corse comme d’autres régions du monde, fait face à un phénomène de mondialisation en cours. Dans une société en proie à de profondes et rapides mutations, ce phénomène a pour conséquences des transformations dans le champ social mais également culturel. Dans ce contexte, les institutions, les associations et certaines initiatives personnelles tentent de maintenir cette culture vivante. Mais, de plus en plus, sont proposés des festivals et des spectacles conçus comme des « produits culturels » à visée touristique, qui relèvent plutôt de la « tradition inventée » </w:t>
      </w:r>
      <w:r w:rsidRPr="00016728">
        <w:rPr>
          <w:rFonts w:ascii="Verdana" w:eastAsia="Times New Roman" w:hAnsi="Verdana" w:cs="Times New Roman"/>
          <w:i/>
          <w:sz w:val="22"/>
          <w:szCs w:val="22"/>
          <w:lang w:val="fr-FR"/>
        </w:rPr>
        <w:t>(</w:t>
      </w:r>
      <w:proofErr w:type="spellStart"/>
      <w:r w:rsidRPr="00016728">
        <w:rPr>
          <w:rFonts w:ascii="Verdana" w:eastAsia="Times New Roman" w:hAnsi="Verdana" w:cs="Times New Roman"/>
          <w:i/>
          <w:sz w:val="22"/>
          <w:szCs w:val="22"/>
          <w:lang w:val="fr-FR"/>
        </w:rPr>
        <w:t>inventing</w:t>
      </w:r>
      <w:proofErr w:type="spellEnd"/>
      <w:r w:rsidRPr="00016728">
        <w:rPr>
          <w:rFonts w:ascii="Verdana" w:eastAsia="Times New Roman" w:hAnsi="Verdana" w:cs="Times New Roman"/>
          <w:i/>
          <w:sz w:val="22"/>
          <w:szCs w:val="22"/>
          <w:lang w:val="fr-FR"/>
        </w:rPr>
        <w:t xml:space="preserve"> tradition</w:t>
      </w:r>
      <w:r w:rsidRPr="00016728">
        <w:rPr>
          <w:rFonts w:ascii="Verdana" w:eastAsia="Times New Roman" w:hAnsi="Verdana" w:cs="Times New Roman"/>
          <w:sz w:val="22"/>
          <w:szCs w:val="22"/>
          <w:lang w:val="fr-FR"/>
        </w:rPr>
        <w:t>) et des pratiques revivalistes. Le mouvement de « réappropriation culturelle » des années 1970 dit « </w:t>
      </w:r>
      <w:r w:rsidRPr="00016728">
        <w:rPr>
          <w:rFonts w:ascii="Verdana" w:eastAsia="Times New Roman" w:hAnsi="Verdana" w:cs="Times New Roman"/>
          <w:i/>
          <w:sz w:val="22"/>
          <w:szCs w:val="22"/>
          <w:lang w:val="fr-FR"/>
        </w:rPr>
        <w:t xml:space="preserve">u </w:t>
      </w:r>
      <w:proofErr w:type="spellStart"/>
      <w:r w:rsidRPr="00016728">
        <w:rPr>
          <w:rFonts w:ascii="Verdana" w:eastAsia="Times New Roman" w:hAnsi="Verdana" w:cs="Times New Roman"/>
          <w:i/>
          <w:sz w:val="22"/>
          <w:szCs w:val="22"/>
          <w:lang w:val="fr-FR"/>
        </w:rPr>
        <w:t>Riacquistu</w:t>
      </w:r>
      <w:proofErr w:type="spellEnd"/>
      <w:r w:rsidRPr="00016728">
        <w:rPr>
          <w:rFonts w:ascii="Verdana" w:eastAsia="Times New Roman" w:hAnsi="Verdana" w:cs="Times New Roman"/>
          <w:sz w:val="22"/>
          <w:szCs w:val="22"/>
          <w:lang w:val="fr-FR"/>
        </w:rPr>
        <w:t xml:space="preserve"> », avec l’émergence des premiers groupes de chants polyphoniques, a fait monter sur scène le chant polyphonique profane, chant traditionnellement exécuté au comptoir et a contribué à la mise en route d’une spectacularisation de la culture vocale ainsi qu'à une diffusion de ce mode d'expression qui a  été intégré au genre </w:t>
      </w:r>
      <w:r w:rsidRPr="00016728">
        <w:rPr>
          <w:rFonts w:ascii="Verdana" w:eastAsia="Times New Roman" w:hAnsi="Verdana" w:cs="Times New Roman"/>
          <w:i/>
          <w:sz w:val="22"/>
          <w:szCs w:val="22"/>
          <w:lang w:val="fr-FR"/>
        </w:rPr>
        <w:t>World Music</w:t>
      </w:r>
      <w:r w:rsidRPr="00016728">
        <w:rPr>
          <w:rFonts w:ascii="Verdana" w:eastAsia="Times New Roman" w:hAnsi="Verdana" w:cs="Times New Roman"/>
          <w:sz w:val="22"/>
          <w:szCs w:val="22"/>
          <w:lang w:val="fr-FR"/>
        </w:rPr>
        <w:t xml:space="preserve"> et programmé comme tel à l'international lors de festivals. </w:t>
      </w:r>
    </w:p>
    <w:p w14:paraId="36C62CB0" w14:textId="77777777" w:rsidR="00D30822" w:rsidRPr="00016728" w:rsidRDefault="00D30822" w:rsidP="00D30822">
      <w:pPr>
        <w:jc w:val="both"/>
        <w:rPr>
          <w:rFonts w:ascii="Verdana" w:eastAsia="Times New Roman" w:hAnsi="Verdana" w:cs="Times New Roman"/>
          <w:sz w:val="22"/>
          <w:szCs w:val="22"/>
          <w:lang w:val="fr-FR"/>
        </w:rPr>
      </w:pPr>
      <w:r w:rsidRPr="00016728">
        <w:rPr>
          <w:rFonts w:ascii="Verdana" w:eastAsia="Times New Roman" w:hAnsi="Verdana" w:cs="Times New Roman"/>
          <w:sz w:val="22"/>
          <w:szCs w:val="22"/>
          <w:lang w:val="fr-FR"/>
        </w:rPr>
        <w:t xml:space="preserve">Cette communication se propose d'exposer certaines pistes de réflexion sur le thème de la </w:t>
      </w:r>
      <w:r w:rsidRPr="00016728">
        <w:rPr>
          <w:rFonts w:ascii="Verdana" w:eastAsia="Times New Roman" w:hAnsi="Verdana" w:cs="Times New Roman"/>
          <w:i/>
          <w:sz w:val="22"/>
          <w:szCs w:val="22"/>
          <w:lang w:val="fr-FR"/>
        </w:rPr>
        <w:t xml:space="preserve">World Music </w:t>
      </w:r>
      <w:r w:rsidRPr="00016728">
        <w:rPr>
          <w:rFonts w:ascii="Verdana" w:eastAsia="Times New Roman" w:hAnsi="Verdana" w:cs="Times New Roman"/>
          <w:sz w:val="22"/>
          <w:szCs w:val="22"/>
          <w:lang w:val="fr-FR"/>
        </w:rPr>
        <w:t xml:space="preserve">et PCI en miroir, à partir du terrain corse et des données récoltées lors d'une enquête ethnographique de terrain sur le chant polyphonique insulaire. Cette communication propose de mettre à jour d'une part, les mécanismes en matière de déplacement de fonctionnalités du chant polyphonique sur lesquels reposent les différentes signatures </w:t>
      </w:r>
      <w:proofErr w:type="spellStart"/>
      <w:r w:rsidRPr="00016728">
        <w:rPr>
          <w:rFonts w:ascii="Verdana" w:eastAsia="Times New Roman" w:hAnsi="Verdana" w:cs="Times New Roman"/>
          <w:sz w:val="22"/>
          <w:szCs w:val="22"/>
          <w:lang w:val="fr-FR"/>
        </w:rPr>
        <w:t>performantielles</w:t>
      </w:r>
      <w:proofErr w:type="spellEnd"/>
      <w:r w:rsidRPr="00016728">
        <w:rPr>
          <w:rFonts w:ascii="Verdana" w:eastAsia="Times New Roman" w:hAnsi="Verdana" w:cs="Times New Roman"/>
          <w:sz w:val="22"/>
          <w:szCs w:val="22"/>
          <w:lang w:val="fr-FR"/>
        </w:rPr>
        <w:t xml:space="preserve">, d'autre part, les évolutions concernant les chanteurs en terme de représentations (du porteur de tradition ou </w:t>
      </w:r>
      <w:r w:rsidRPr="00016728">
        <w:rPr>
          <w:rFonts w:ascii="Verdana" w:eastAsia="Times New Roman" w:hAnsi="Verdana" w:cs="Times New Roman"/>
          <w:i/>
          <w:sz w:val="22"/>
          <w:szCs w:val="22"/>
          <w:lang w:val="fr-FR"/>
        </w:rPr>
        <w:t xml:space="preserve">source singer </w:t>
      </w:r>
      <w:r w:rsidRPr="00016728">
        <w:rPr>
          <w:rFonts w:ascii="Verdana" w:eastAsia="Times New Roman" w:hAnsi="Verdana" w:cs="Times New Roman"/>
          <w:sz w:val="22"/>
          <w:szCs w:val="22"/>
          <w:lang w:val="fr-FR"/>
        </w:rPr>
        <w:t xml:space="preserve">au chanteur revivaliste). Cette communication rendra compte de la disparition de cette distinction clivée, ouvrant </w:t>
      </w:r>
      <w:proofErr w:type="gramStart"/>
      <w:r w:rsidRPr="00016728">
        <w:rPr>
          <w:rFonts w:ascii="Verdana" w:eastAsia="Times New Roman" w:hAnsi="Verdana" w:cs="Times New Roman"/>
          <w:sz w:val="22"/>
          <w:szCs w:val="22"/>
          <w:lang w:val="fr-FR"/>
        </w:rPr>
        <w:t>le champs</w:t>
      </w:r>
      <w:proofErr w:type="gramEnd"/>
      <w:r w:rsidRPr="00016728">
        <w:rPr>
          <w:rFonts w:ascii="Verdana" w:eastAsia="Times New Roman" w:hAnsi="Verdana" w:cs="Times New Roman"/>
          <w:sz w:val="22"/>
          <w:szCs w:val="22"/>
          <w:lang w:val="fr-FR"/>
        </w:rPr>
        <w:t xml:space="preserve"> à une recomposition permanente dans le domaine de la </w:t>
      </w:r>
      <w:proofErr w:type="spellStart"/>
      <w:r w:rsidRPr="00016728">
        <w:rPr>
          <w:rFonts w:ascii="Verdana" w:eastAsia="Times New Roman" w:hAnsi="Verdana" w:cs="Times New Roman"/>
          <w:sz w:val="22"/>
          <w:szCs w:val="22"/>
          <w:lang w:val="fr-FR"/>
        </w:rPr>
        <w:t>polyvocalité</w:t>
      </w:r>
      <w:proofErr w:type="spellEnd"/>
      <w:r w:rsidRPr="00016728">
        <w:rPr>
          <w:rFonts w:ascii="Verdana" w:eastAsia="Times New Roman" w:hAnsi="Verdana" w:cs="Times New Roman"/>
          <w:sz w:val="22"/>
          <w:szCs w:val="22"/>
          <w:lang w:val="fr-FR"/>
        </w:rPr>
        <w:t xml:space="preserve"> insulaire. </w:t>
      </w:r>
    </w:p>
    <w:p w14:paraId="75D2388C" w14:textId="77777777" w:rsidR="00D30822" w:rsidRPr="00016728" w:rsidRDefault="00D30822" w:rsidP="00D30822">
      <w:pPr>
        <w:jc w:val="both"/>
        <w:rPr>
          <w:rFonts w:ascii="Verdana" w:hAnsi="Verdana" w:cs="Times New Roman"/>
          <w:sz w:val="22"/>
          <w:szCs w:val="22"/>
          <w:lang w:val="fr-FR"/>
        </w:rPr>
      </w:pPr>
    </w:p>
    <w:p w14:paraId="3109F399" w14:textId="77777777" w:rsidR="004D4448" w:rsidRPr="00016728" w:rsidRDefault="004D4448" w:rsidP="00A24E16">
      <w:pPr>
        <w:widowControl w:val="0"/>
        <w:autoSpaceDE w:val="0"/>
        <w:autoSpaceDN w:val="0"/>
        <w:adjustRightInd w:val="0"/>
        <w:jc w:val="both"/>
        <w:rPr>
          <w:rFonts w:ascii="Verdana" w:hAnsi="Verdana" w:cs="Times New Roman"/>
          <w:b/>
          <w:color w:val="1A1A1A"/>
          <w:sz w:val="22"/>
          <w:szCs w:val="22"/>
          <w:lang w:val="fr-FR"/>
        </w:rPr>
      </w:pPr>
    </w:p>
    <w:p w14:paraId="6C572318" w14:textId="77777777" w:rsidR="00D30822" w:rsidRPr="00016728" w:rsidRDefault="00D30822" w:rsidP="00A24E16">
      <w:pPr>
        <w:widowControl w:val="0"/>
        <w:autoSpaceDE w:val="0"/>
        <w:autoSpaceDN w:val="0"/>
        <w:adjustRightInd w:val="0"/>
        <w:jc w:val="both"/>
        <w:rPr>
          <w:rFonts w:ascii="Verdana" w:hAnsi="Verdana" w:cs="Times New Roman"/>
          <w:b/>
          <w:color w:val="1A1A1A"/>
          <w:sz w:val="22"/>
          <w:szCs w:val="22"/>
          <w:lang w:val="fr-FR"/>
        </w:rPr>
      </w:pPr>
    </w:p>
    <w:p w14:paraId="7371D7A4"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r w:rsidRPr="00016728">
        <w:rPr>
          <w:rFonts w:ascii="Verdana" w:hAnsi="Verdana" w:cs="Times New Roman"/>
          <w:b/>
          <w:color w:val="1A1A1A"/>
          <w:sz w:val="22"/>
          <w:szCs w:val="22"/>
          <w:lang w:val="fr-FR"/>
        </w:rPr>
        <w:t>Eliane DE LATOUR</w:t>
      </w:r>
      <w:r w:rsidRPr="00016728">
        <w:rPr>
          <w:rFonts w:ascii="Verdana" w:hAnsi="Verdana" w:cs="Times New Roman"/>
          <w:color w:val="1A1A1A"/>
          <w:sz w:val="22"/>
          <w:szCs w:val="22"/>
          <w:lang w:val="fr-FR"/>
        </w:rPr>
        <w:t xml:space="preserve"> est directrice de recherches au CNRS et cinéaste</w:t>
      </w:r>
    </w:p>
    <w:p w14:paraId="716A941A"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p>
    <w:p w14:paraId="20C0AE72" w14:textId="77777777" w:rsidR="00A24E16" w:rsidRPr="00016728" w:rsidRDefault="00A24E16" w:rsidP="00A24E16">
      <w:pPr>
        <w:widowControl w:val="0"/>
        <w:autoSpaceDE w:val="0"/>
        <w:autoSpaceDN w:val="0"/>
        <w:adjustRightInd w:val="0"/>
        <w:jc w:val="both"/>
        <w:rPr>
          <w:rFonts w:ascii="Verdana" w:hAnsi="Verdana" w:cs="Times New Roman"/>
          <w:b/>
          <w:color w:val="1A1A1A"/>
          <w:sz w:val="22"/>
          <w:szCs w:val="22"/>
          <w:lang w:val="fr-FR"/>
        </w:rPr>
      </w:pPr>
      <w:r w:rsidRPr="00016728">
        <w:rPr>
          <w:rFonts w:ascii="Verdana" w:hAnsi="Verdana" w:cs="Times New Roman"/>
          <w:b/>
          <w:color w:val="1A1A1A"/>
          <w:sz w:val="22"/>
          <w:szCs w:val="22"/>
          <w:lang w:val="fr-FR"/>
        </w:rPr>
        <w:t>Les voix d'un grand port, Abidjan.</w:t>
      </w:r>
    </w:p>
    <w:p w14:paraId="1AF10EC7"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p>
    <w:p w14:paraId="2CD0A716"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sz w:val="22"/>
          <w:szCs w:val="22"/>
          <w:lang w:val="fr-FR" w:eastAsia="en-US"/>
        </w:rPr>
        <w:t xml:space="preserve">Abidjan riche d’un tiers d’étrangers est le siège d’un phénomène vocal unique. La musique transporte la réalité profonde de cette grande capitale cosmopolite, celle de la fusion dans le respect du destin vocal de chacun dont l’identité hybridée reste forte. </w:t>
      </w:r>
      <w:proofErr w:type="gramStart"/>
      <w:r w:rsidRPr="00016728">
        <w:rPr>
          <w:rFonts w:ascii="Verdana" w:hAnsi="Verdana" w:cs="Times New Roman"/>
          <w:sz w:val="22"/>
          <w:szCs w:val="22"/>
          <w:lang w:val="fr-FR" w:eastAsia="en-US"/>
        </w:rPr>
        <w:t>D’origine</w:t>
      </w:r>
      <w:proofErr w:type="gramEnd"/>
      <w:r w:rsidRPr="00016728">
        <w:rPr>
          <w:rFonts w:ascii="Verdana" w:hAnsi="Verdana" w:cs="Times New Roman"/>
          <w:sz w:val="22"/>
          <w:szCs w:val="22"/>
          <w:lang w:val="fr-FR" w:eastAsia="en-US"/>
        </w:rPr>
        <w:t xml:space="preserve"> diverses, les voix ont en commun une aptitude polyphonique sophistiquée et des couleurs qui approchent le lyrique mais chaque musicien travaille sa langue, ses polyphonies, ses voix lead.</w:t>
      </w:r>
    </w:p>
    <w:p w14:paraId="5BA6B2B5"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sz w:val="22"/>
          <w:szCs w:val="22"/>
          <w:lang w:val="fr-FR" w:eastAsia="en-US"/>
        </w:rPr>
        <w:t xml:space="preserve">Cependant, quand on écoute les CD, les radios, les concerts, où qu'on va danser les boites de nuit, on a l'impression que les arrangements </w:t>
      </w:r>
      <w:r w:rsidRPr="00016728">
        <w:rPr>
          <w:rFonts w:ascii="Verdana" w:hAnsi="Verdana" w:cs="Times New Roman"/>
          <w:i/>
          <w:iCs/>
          <w:sz w:val="22"/>
          <w:szCs w:val="22"/>
          <w:lang w:val="fr-FR" w:eastAsia="en-US"/>
        </w:rPr>
        <w:t xml:space="preserve">à la </w:t>
      </w:r>
      <w:r w:rsidRPr="00016728">
        <w:rPr>
          <w:rFonts w:ascii="Verdana" w:hAnsi="Verdana" w:cs="Times New Roman"/>
          <w:sz w:val="22"/>
          <w:szCs w:val="22"/>
          <w:lang w:val="fr-FR" w:eastAsia="en-US"/>
        </w:rPr>
        <w:t xml:space="preserve">Mickael Jackson, </w:t>
      </w:r>
      <w:r w:rsidRPr="00016728">
        <w:rPr>
          <w:rFonts w:ascii="Verdana" w:hAnsi="Verdana" w:cs="Times New Roman"/>
          <w:i/>
          <w:iCs/>
          <w:sz w:val="22"/>
          <w:szCs w:val="22"/>
          <w:lang w:val="fr-FR" w:eastAsia="en-US"/>
        </w:rPr>
        <w:t xml:space="preserve">à la </w:t>
      </w:r>
      <w:proofErr w:type="spellStart"/>
      <w:r w:rsidRPr="00016728">
        <w:rPr>
          <w:rFonts w:ascii="Verdana" w:hAnsi="Verdana" w:cs="Times New Roman"/>
          <w:sz w:val="22"/>
          <w:szCs w:val="22"/>
          <w:lang w:val="fr-FR" w:eastAsia="en-US"/>
        </w:rPr>
        <w:t>Beyonce</w:t>
      </w:r>
      <w:proofErr w:type="spellEnd"/>
      <w:r w:rsidRPr="00016728">
        <w:rPr>
          <w:rFonts w:ascii="Verdana" w:hAnsi="Verdana" w:cs="Times New Roman"/>
          <w:sz w:val="22"/>
          <w:szCs w:val="22"/>
          <w:lang w:val="fr-FR" w:eastAsia="en-US"/>
        </w:rPr>
        <w:t xml:space="preserve">, à la </w:t>
      </w:r>
      <w:r w:rsidRPr="00016728">
        <w:rPr>
          <w:rFonts w:ascii="Verdana" w:hAnsi="Verdana" w:cs="Times New Roman"/>
          <w:i/>
          <w:iCs/>
          <w:sz w:val="22"/>
          <w:szCs w:val="22"/>
          <w:lang w:val="fr-FR" w:eastAsia="en-US"/>
        </w:rPr>
        <w:t xml:space="preserve">je-ne-sais-quelle-vedette </w:t>
      </w:r>
      <w:r w:rsidRPr="00016728">
        <w:rPr>
          <w:rFonts w:ascii="Verdana" w:hAnsi="Verdana" w:cs="Times New Roman"/>
          <w:sz w:val="22"/>
          <w:szCs w:val="22"/>
          <w:lang w:val="fr-FR" w:eastAsia="en-US"/>
        </w:rPr>
        <w:t>du moment, aplatissent cette richesse, tout est rabattu dans les "lessiveuses" du showbiz local orienté par les succès internationaux.</w:t>
      </w:r>
    </w:p>
    <w:p w14:paraId="2522C10B"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sz w:val="22"/>
          <w:szCs w:val="22"/>
          <w:lang w:val="fr-FR" w:eastAsia="en-US"/>
        </w:rPr>
        <w:t>Je n'ai aucune prétention à être ethnomusicologue, ni musicienne, et cette communication se rattache à une pratique précise plus qu'à un point de vue théorique. En tant qu'anthropologue qui travaille dans les ghettos d'Abidjan et cherche à nourrir ses films de musiques urbaines, mon oreille restait chagrine</w:t>
      </w:r>
      <w:proofErr w:type="gramStart"/>
      <w:r w:rsidRPr="00016728">
        <w:rPr>
          <w:rFonts w:ascii="Verdana" w:hAnsi="Verdana" w:cs="Times New Roman"/>
          <w:sz w:val="22"/>
          <w:szCs w:val="22"/>
          <w:lang w:val="fr-FR" w:eastAsia="en-US"/>
        </w:rPr>
        <w:t>..</w:t>
      </w:r>
      <w:proofErr w:type="gramEnd"/>
    </w:p>
    <w:p w14:paraId="41547D11"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sz w:val="22"/>
          <w:szCs w:val="22"/>
          <w:lang w:val="fr-FR" w:eastAsia="en-US"/>
        </w:rPr>
        <w:t xml:space="preserve">De coup, j'ai eu envie d'extraire ces voix dans tous les courants musicaux qui traversent cette ville. J'ai enregistré en demandant aux musiciens d'accepter de laisser de leurs arrangements instrumentaux pour entrer dans une épure dédiée aux voix du grand port lagunaire et, ensemble, mettre en lumière ces trésors souvent enfouis derrière du gros bruit électronique. Parfois, la règle du </w:t>
      </w:r>
      <w:r w:rsidRPr="00016728">
        <w:rPr>
          <w:rFonts w:ascii="Verdana" w:hAnsi="Verdana" w:cs="Times New Roman"/>
          <w:i/>
          <w:iCs/>
          <w:sz w:val="22"/>
          <w:szCs w:val="22"/>
          <w:lang w:val="fr-FR" w:eastAsia="en-US"/>
        </w:rPr>
        <w:t xml:space="preserve">a cappella </w:t>
      </w:r>
      <w:r w:rsidRPr="00016728">
        <w:rPr>
          <w:rFonts w:ascii="Verdana" w:hAnsi="Verdana" w:cs="Times New Roman"/>
          <w:sz w:val="22"/>
          <w:szCs w:val="22"/>
          <w:lang w:val="fr-FR" w:eastAsia="en-US"/>
        </w:rPr>
        <w:t xml:space="preserve">a été assouplie avec une corde, une percussion, mais l'unité musicale et sonore repose sur les strates profondes, diverses et communes à ce port unique, qu'il s'agisse de reggae, de rap, raga, </w:t>
      </w:r>
      <w:proofErr w:type="spellStart"/>
      <w:r w:rsidRPr="00016728">
        <w:rPr>
          <w:rFonts w:ascii="Verdana" w:hAnsi="Verdana" w:cs="Times New Roman"/>
          <w:sz w:val="22"/>
          <w:szCs w:val="22"/>
          <w:lang w:val="fr-FR" w:eastAsia="en-US"/>
        </w:rPr>
        <w:t>zouglou</w:t>
      </w:r>
      <w:proofErr w:type="spellEnd"/>
      <w:r w:rsidRPr="00016728">
        <w:rPr>
          <w:rFonts w:ascii="Verdana" w:hAnsi="Verdana" w:cs="Times New Roman"/>
          <w:sz w:val="22"/>
          <w:szCs w:val="22"/>
          <w:lang w:val="fr-FR" w:eastAsia="en-US"/>
        </w:rPr>
        <w:t xml:space="preserve">, des nouvelles synthèses musicales urbaines, de </w:t>
      </w:r>
      <w:proofErr w:type="spellStart"/>
      <w:r w:rsidRPr="00016728">
        <w:rPr>
          <w:rFonts w:ascii="Verdana" w:hAnsi="Verdana" w:cs="Times New Roman"/>
          <w:sz w:val="22"/>
          <w:szCs w:val="22"/>
          <w:lang w:val="fr-FR" w:eastAsia="en-US"/>
        </w:rPr>
        <w:t>choeurs</w:t>
      </w:r>
      <w:proofErr w:type="spellEnd"/>
      <w:r w:rsidRPr="00016728">
        <w:rPr>
          <w:rFonts w:ascii="Verdana" w:hAnsi="Verdana" w:cs="Times New Roman"/>
          <w:sz w:val="22"/>
          <w:szCs w:val="22"/>
          <w:lang w:val="fr-FR" w:eastAsia="en-US"/>
        </w:rPr>
        <w:t xml:space="preserve"> catholiques, d'ensembles évangéliques, de </w:t>
      </w:r>
      <w:proofErr w:type="spellStart"/>
      <w:r w:rsidRPr="00016728">
        <w:rPr>
          <w:rFonts w:ascii="Verdana" w:hAnsi="Verdana" w:cs="Times New Roman"/>
          <w:sz w:val="22"/>
          <w:szCs w:val="22"/>
          <w:lang w:val="fr-FR" w:eastAsia="en-US"/>
        </w:rPr>
        <w:t>zikrs</w:t>
      </w:r>
      <w:proofErr w:type="spellEnd"/>
      <w:r w:rsidRPr="00016728">
        <w:rPr>
          <w:rFonts w:ascii="Verdana" w:hAnsi="Verdana" w:cs="Times New Roman"/>
          <w:sz w:val="22"/>
          <w:szCs w:val="22"/>
          <w:lang w:val="fr-FR" w:eastAsia="en-US"/>
        </w:rPr>
        <w:t xml:space="preserve"> musulmans, de chants du </w:t>
      </w:r>
      <w:proofErr w:type="spellStart"/>
      <w:r w:rsidRPr="00016728">
        <w:rPr>
          <w:rFonts w:ascii="Verdana" w:hAnsi="Verdana" w:cs="Times New Roman"/>
          <w:sz w:val="22"/>
          <w:szCs w:val="22"/>
          <w:lang w:val="fr-FR" w:eastAsia="en-US"/>
        </w:rPr>
        <w:t>pôrô</w:t>
      </w:r>
      <w:proofErr w:type="spellEnd"/>
      <w:r w:rsidRPr="00016728">
        <w:rPr>
          <w:rFonts w:ascii="Verdana" w:hAnsi="Verdana" w:cs="Times New Roman"/>
          <w:sz w:val="22"/>
          <w:szCs w:val="22"/>
          <w:lang w:val="fr-FR" w:eastAsia="en-US"/>
        </w:rPr>
        <w:t>, de duos baoulé etc. Aller "</w:t>
      </w:r>
      <w:r w:rsidRPr="00016728">
        <w:rPr>
          <w:rFonts w:ascii="Verdana" w:hAnsi="Verdana" w:cs="Times New Roman"/>
          <w:i/>
          <w:iCs/>
          <w:sz w:val="22"/>
          <w:szCs w:val="22"/>
          <w:lang w:val="fr-FR" w:eastAsia="en-US"/>
        </w:rPr>
        <w:t xml:space="preserve">to the rare </w:t>
      </w:r>
      <w:proofErr w:type="spellStart"/>
      <w:r w:rsidRPr="00016728">
        <w:rPr>
          <w:rFonts w:ascii="Verdana" w:hAnsi="Verdana" w:cs="Times New Roman"/>
          <w:i/>
          <w:iCs/>
          <w:sz w:val="22"/>
          <w:szCs w:val="22"/>
          <w:lang w:val="fr-FR" w:eastAsia="en-US"/>
        </w:rPr>
        <w:t>bone</w:t>
      </w:r>
      <w:proofErr w:type="spellEnd"/>
      <w:r w:rsidRPr="00016728">
        <w:rPr>
          <w:rFonts w:ascii="Verdana" w:hAnsi="Verdana" w:cs="Times New Roman"/>
          <w:sz w:val="22"/>
          <w:szCs w:val="22"/>
          <w:lang w:val="fr-FR" w:eastAsia="en-US"/>
        </w:rPr>
        <w:t>" pour éditer "</w:t>
      </w:r>
      <w:proofErr w:type="spellStart"/>
      <w:r w:rsidRPr="00016728">
        <w:rPr>
          <w:rFonts w:ascii="Verdana" w:hAnsi="Verdana" w:cs="Times New Roman"/>
          <w:sz w:val="22"/>
          <w:szCs w:val="22"/>
          <w:lang w:val="fr-FR" w:eastAsia="en-US"/>
        </w:rPr>
        <w:t>Abidjat'aam</w:t>
      </w:r>
      <w:proofErr w:type="spellEnd"/>
      <w:r w:rsidRPr="00016728">
        <w:rPr>
          <w:rFonts w:ascii="Verdana" w:hAnsi="Verdana" w:cs="Times New Roman"/>
          <w:sz w:val="22"/>
          <w:szCs w:val="22"/>
          <w:lang w:val="fr-FR" w:eastAsia="en-US"/>
        </w:rPr>
        <w:t>", [</w:t>
      </w:r>
      <w:proofErr w:type="spellStart"/>
      <w:r w:rsidRPr="00016728">
        <w:rPr>
          <w:rFonts w:ascii="Verdana" w:hAnsi="Verdana" w:cs="Times New Roman"/>
          <w:i/>
          <w:iCs/>
          <w:sz w:val="22"/>
          <w:szCs w:val="22"/>
          <w:lang w:val="fr-FR" w:eastAsia="en-US"/>
        </w:rPr>
        <w:t>litt</w:t>
      </w:r>
      <w:proofErr w:type="spellEnd"/>
      <w:r w:rsidRPr="00016728">
        <w:rPr>
          <w:rFonts w:ascii="Verdana" w:hAnsi="Verdana" w:cs="Times New Roman"/>
          <w:i/>
          <w:iCs/>
          <w:sz w:val="22"/>
          <w:szCs w:val="22"/>
          <w:lang w:val="fr-FR" w:eastAsia="en-US"/>
        </w:rPr>
        <w:t xml:space="preserve"> </w:t>
      </w:r>
      <w:r w:rsidRPr="00016728">
        <w:rPr>
          <w:rFonts w:ascii="Verdana" w:hAnsi="Verdana" w:cs="Times New Roman"/>
          <w:sz w:val="22"/>
          <w:szCs w:val="22"/>
          <w:lang w:val="fr-FR" w:eastAsia="en-US"/>
        </w:rPr>
        <w:t>le goût d'Abidjan], titre de la BO et de l'album que j'ai produits.</w:t>
      </w:r>
    </w:p>
    <w:p w14:paraId="4675CB10" w14:textId="77777777" w:rsidR="00615B9A" w:rsidRPr="00016728" w:rsidRDefault="00A24E16" w:rsidP="00A24E16">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sz w:val="22"/>
          <w:szCs w:val="22"/>
          <w:lang w:val="fr-FR" w:eastAsia="en-US"/>
        </w:rPr>
        <w:t xml:space="preserve">J'aimerais pouvoir faire écouter et comprendre ce qui relie une chorale de poissonnières burkinabé, de </w:t>
      </w:r>
      <w:proofErr w:type="spellStart"/>
      <w:r w:rsidRPr="00016728">
        <w:rPr>
          <w:rFonts w:ascii="Verdana" w:hAnsi="Verdana" w:cs="Times New Roman"/>
          <w:sz w:val="22"/>
          <w:szCs w:val="22"/>
          <w:lang w:val="fr-FR" w:eastAsia="en-US"/>
        </w:rPr>
        <w:t>Tiken</w:t>
      </w:r>
      <w:proofErr w:type="spellEnd"/>
      <w:r w:rsidRPr="00016728">
        <w:rPr>
          <w:rFonts w:ascii="Verdana" w:hAnsi="Verdana" w:cs="Times New Roman"/>
          <w:sz w:val="22"/>
          <w:szCs w:val="22"/>
          <w:lang w:val="fr-FR" w:eastAsia="en-US"/>
        </w:rPr>
        <w:t xml:space="preserve"> </w:t>
      </w:r>
      <w:proofErr w:type="spellStart"/>
      <w:r w:rsidRPr="00016728">
        <w:rPr>
          <w:rFonts w:ascii="Verdana" w:hAnsi="Verdana" w:cs="Times New Roman"/>
          <w:sz w:val="22"/>
          <w:szCs w:val="22"/>
          <w:lang w:val="fr-FR" w:eastAsia="en-US"/>
        </w:rPr>
        <w:t>jah</w:t>
      </w:r>
      <w:proofErr w:type="spellEnd"/>
      <w:r w:rsidRPr="00016728">
        <w:rPr>
          <w:rFonts w:ascii="Verdana" w:hAnsi="Verdana" w:cs="Times New Roman"/>
          <w:sz w:val="22"/>
          <w:szCs w:val="22"/>
          <w:lang w:val="fr-FR" w:eastAsia="en-US"/>
        </w:rPr>
        <w:t xml:space="preserve"> </w:t>
      </w:r>
      <w:proofErr w:type="spellStart"/>
      <w:r w:rsidRPr="00016728">
        <w:rPr>
          <w:rFonts w:ascii="Verdana" w:hAnsi="Verdana" w:cs="Times New Roman"/>
          <w:sz w:val="22"/>
          <w:szCs w:val="22"/>
          <w:lang w:val="fr-FR" w:eastAsia="en-US"/>
        </w:rPr>
        <w:t>Kakoly</w:t>
      </w:r>
      <w:proofErr w:type="spellEnd"/>
      <w:r w:rsidRPr="00016728">
        <w:rPr>
          <w:rFonts w:ascii="Verdana" w:hAnsi="Verdana" w:cs="Times New Roman"/>
          <w:sz w:val="22"/>
          <w:szCs w:val="22"/>
          <w:lang w:val="fr-FR" w:eastAsia="en-US"/>
        </w:rPr>
        <w:t xml:space="preserve">, d'un duo de deux jeunes artistes urbains, du </w:t>
      </w:r>
      <w:proofErr w:type="spellStart"/>
      <w:r w:rsidRPr="00016728">
        <w:rPr>
          <w:rFonts w:ascii="Verdana" w:hAnsi="Verdana" w:cs="Times New Roman"/>
          <w:sz w:val="22"/>
          <w:szCs w:val="22"/>
          <w:lang w:val="fr-FR" w:eastAsia="en-US"/>
        </w:rPr>
        <w:t>choeur</w:t>
      </w:r>
      <w:proofErr w:type="spellEnd"/>
      <w:r w:rsidRPr="00016728">
        <w:rPr>
          <w:rFonts w:ascii="Verdana" w:hAnsi="Verdana" w:cs="Times New Roman"/>
          <w:sz w:val="22"/>
          <w:szCs w:val="22"/>
          <w:lang w:val="fr-FR" w:eastAsia="en-US"/>
        </w:rPr>
        <w:t xml:space="preserve"> d'une église pauvre de </w:t>
      </w:r>
      <w:proofErr w:type="spellStart"/>
      <w:r w:rsidRPr="00016728">
        <w:rPr>
          <w:rFonts w:ascii="Verdana" w:hAnsi="Verdana" w:cs="Times New Roman"/>
          <w:sz w:val="22"/>
          <w:szCs w:val="22"/>
          <w:lang w:val="fr-FR" w:eastAsia="en-US"/>
        </w:rPr>
        <w:t>Yopougon</w:t>
      </w:r>
      <w:proofErr w:type="spellEnd"/>
      <w:r w:rsidRPr="00016728">
        <w:rPr>
          <w:rFonts w:ascii="Verdana" w:hAnsi="Verdana" w:cs="Times New Roman"/>
          <w:sz w:val="22"/>
          <w:szCs w:val="22"/>
          <w:lang w:val="fr-FR" w:eastAsia="en-US"/>
        </w:rPr>
        <w:t>.</w:t>
      </w:r>
    </w:p>
    <w:p w14:paraId="25C78879" w14:textId="77777777" w:rsidR="00BF116D" w:rsidRPr="00016728" w:rsidRDefault="00BF116D" w:rsidP="00A24E16">
      <w:pPr>
        <w:widowControl w:val="0"/>
        <w:autoSpaceDE w:val="0"/>
        <w:autoSpaceDN w:val="0"/>
        <w:adjustRightInd w:val="0"/>
        <w:jc w:val="both"/>
        <w:rPr>
          <w:rFonts w:ascii="Verdana" w:hAnsi="Verdana" w:cs="Times New Roman"/>
          <w:sz w:val="22"/>
          <w:szCs w:val="22"/>
          <w:lang w:val="fr-FR" w:eastAsia="en-US"/>
        </w:rPr>
      </w:pPr>
    </w:p>
    <w:p w14:paraId="72CB4A18" w14:textId="77777777" w:rsidR="00BF116D" w:rsidRPr="00016728" w:rsidRDefault="00BF116D" w:rsidP="00A24E16">
      <w:pPr>
        <w:widowControl w:val="0"/>
        <w:autoSpaceDE w:val="0"/>
        <w:autoSpaceDN w:val="0"/>
        <w:adjustRightInd w:val="0"/>
        <w:jc w:val="both"/>
        <w:rPr>
          <w:rFonts w:ascii="Verdana" w:hAnsi="Verdana" w:cs="Times New Roman"/>
          <w:sz w:val="22"/>
          <w:szCs w:val="22"/>
          <w:lang w:val="fr-FR" w:eastAsia="en-US"/>
        </w:rPr>
      </w:pPr>
    </w:p>
    <w:p w14:paraId="7BE66723" w14:textId="77777777" w:rsidR="00BF116D" w:rsidRPr="00016728" w:rsidRDefault="00BF116D" w:rsidP="00A24E16">
      <w:pPr>
        <w:widowControl w:val="0"/>
        <w:autoSpaceDE w:val="0"/>
        <w:autoSpaceDN w:val="0"/>
        <w:adjustRightInd w:val="0"/>
        <w:jc w:val="both"/>
        <w:rPr>
          <w:rFonts w:ascii="Verdana" w:hAnsi="Verdana" w:cs="Times New Roman"/>
          <w:sz w:val="22"/>
          <w:szCs w:val="22"/>
          <w:lang w:val="fr-FR" w:eastAsia="en-US"/>
        </w:rPr>
      </w:pPr>
    </w:p>
    <w:p w14:paraId="573CAF37" w14:textId="2FFBFF2D"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b/>
          <w:color w:val="1A1A1A"/>
          <w:sz w:val="22"/>
          <w:szCs w:val="22"/>
          <w:lang w:val="fr-FR"/>
        </w:rPr>
        <w:t xml:space="preserve">Aurélie HELMLINGER </w:t>
      </w:r>
      <w:r w:rsidRPr="00016728">
        <w:rPr>
          <w:rFonts w:ascii="Verdana" w:hAnsi="Verdana" w:cs="Times New Roman"/>
          <w:color w:val="1A1A1A"/>
          <w:sz w:val="22"/>
          <w:szCs w:val="22"/>
          <w:lang w:val="fr-FR"/>
        </w:rPr>
        <w:t xml:space="preserve">est chargée de recherche au CNRS et musicienne de </w:t>
      </w:r>
      <w:proofErr w:type="spellStart"/>
      <w:r w:rsidRPr="00016728">
        <w:rPr>
          <w:rFonts w:ascii="Verdana" w:hAnsi="Verdana" w:cs="Times New Roman"/>
          <w:i/>
          <w:iCs/>
          <w:color w:val="1A1A1A"/>
          <w:sz w:val="22"/>
          <w:szCs w:val="22"/>
          <w:lang w:val="fr-FR"/>
        </w:rPr>
        <w:t>steelpan</w:t>
      </w:r>
      <w:proofErr w:type="spellEnd"/>
      <w:r w:rsidRPr="00016728">
        <w:rPr>
          <w:rFonts w:ascii="Verdana" w:hAnsi="Verdana" w:cs="Times New Roman"/>
          <w:i/>
          <w:iCs/>
          <w:color w:val="1A1A1A"/>
          <w:sz w:val="22"/>
          <w:szCs w:val="22"/>
          <w:lang w:val="fr-FR"/>
        </w:rPr>
        <w:t xml:space="preserve"> </w:t>
      </w:r>
    </w:p>
    <w:p w14:paraId="4E1AC857"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p>
    <w:p w14:paraId="74849901" w14:textId="77777777" w:rsidR="00A24E16" w:rsidRPr="00016728" w:rsidRDefault="00A24E16" w:rsidP="00A24E16">
      <w:pPr>
        <w:widowControl w:val="0"/>
        <w:autoSpaceDE w:val="0"/>
        <w:autoSpaceDN w:val="0"/>
        <w:adjustRightInd w:val="0"/>
        <w:jc w:val="both"/>
        <w:rPr>
          <w:rFonts w:ascii="Verdana" w:hAnsi="Verdana" w:cs="Times New Roman"/>
          <w:b/>
          <w:iCs/>
          <w:color w:val="1A1A1A"/>
          <w:sz w:val="22"/>
          <w:szCs w:val="22"/>
          <w:lang w:val="fr-FR"/>
        </w:rPr>
      </w:pPr>
      <w:r w:rsidRPr="00016728">
        <w:rPr>
          <w:rFonts w:ascii="Verdana" w:hAnsi="Verdana" w:cs="Times New Roman"/>
          <w:b/>
          <w:color w:val="1A1A1A"/>
          <w:sz w:val="22"/>
          <w:szCs w:val="22"/>
          <w:lang w:val="fr-FR"/>
        </w:rPr>
        <w:t xml:space="preserve">Pan in the 21st Century : </w:t>
      </w:r>
      <w:r w:rsidRPr="00016728">
        <w:rPr>
          <w:rFonts w:ascii="Verdana" w:hAnsi="Verdana" w:cs="Times New Roman"/>
          <w:b/>
          <w:iCs/>
          <w:color w:val="1A1A1A"/>
          <w:sz w:val="22"/>
          <w:szCs w:val="22"/>
          <w:lang w:val="fr-FR"/>
        </w:rPr>
        <w:t xml:space="preserve">Comment la diversité génère une “World Music” dans les </w:t>
      </w:r>
      <w:proofErr w:type="spellStart"/>
      <w:r w:rsidRPr="00016728">
        <w:rPr>
          <w:rFonts w:ascii="Verdana" w:hAnsi="Verdana" w:cs="Times New Roman"/>
          <w:b/>
          <w:iCs/>
          <w:color w:val="1A1A1A"/>
          <w:sz w:val="22"/>
          <w:szCs w:val="22"/>
          <w:lang w:val="fr-FR"/>
        </w:rPr>
        <w:t>steelbands</w:t>
      </w:r>
      <w:proofErr w:type="spellEnd"/>
      <w:r w:rsidRPr="00016728">
        <w:rPr>
          <w:rFonts w:ascii="Verdana" w:hAnsi="Verdana" w:cs="Times New Roman"/>
          <w:b/>
          <w:iCs/>
          <w:color w:val="1A1A1A"/>
          <w:sz w:val="22"/>
          <w:szCs w:val="22"/>
          <w:lang w:val="fr-FR"/>
        </w:rPr>
        <w:t xml:space="preserve"> de Trinidad et Tobago</w:t>
      </w:r>
    </w:p>
    <w:p w14:paraId="1DEEAEAE" w14:textId="77777777" w:rsidR="00A24E16" w:rsidRPr="00016728" w:rsidRDefault="00A24E16" w:rsidP="00A24E16">
      <w:pPr>
        <w:widowControl w:val="0"/>
        <w:autoSpaceDE w:val="0"/>
        <w:autoSpaceDN w:val="0"/>
        <w:adjustRightInd w:val="0"/>
        <w:jc w:val="both"/>
        <w:rPr>
          <w:rFonts w:ascii="Verdana" w:hAnsi="Verdana" w:cs="Times New Roman"/>
          <w:color w:val="1A1A1A"/>
          <w:sz w:val="22"/>
          <w:szCs w:val="22"/>
          <w:lang w:val="fr-FR"/>
        </w:rPr>
      </w:pPr>
    </w:p>
    <w:p w14:paraId="68B011AA"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sz w:val="22"/>
          <w:szCs w:val="22"/>
          <w:lang w:val="fr-FR" w:eastAsia="en-US"/>
        </w:rPr>
        <w:t xml:space="preserve">Si cette proposition s’inscrit dans l’axe 1 du colloque, elle en renverse l’énoncé. Dans le contexte particulier des </w:t>
      </w:r>
      <w:proofErr w:type="spellStart"/>
      <w:r w:rsidRPr="00016728">
        <w:rPr>
          <w:rFonts w:ascii="Verdana" w:hAnsi="Verdana" w:cs="Times New Roman"/>
          <w:i/>
          <w:iCs/>
          <w:sz w:val="22"/>
          <w:szCs w:val="22"/>
          <w:lang w:val="fr-FR" w:eastAsia="en-US"/>
        </w:rPr>
        <w:t>steelbands</w:t>
      </w:r>
      <w:proofErr w:type="spellEnd"/>
      <w:r w:rsidRPr="00016728">
        <w:rPr>
          <w:rFonts w:ascii="Verdana" w:hAnsi="Verdana" w:cs="Times New Roman"/>
          <w:sz w:val="22"/>
          <w:szCs w:val="22"/>
          <w:lang w:val="fr-FR" w:eastAsia="en-US"/>
        </w:rPr>
        <w:t xml:space="preserve">, les fameux orchestres de métallophones de Trinidad et Tobago, c’est l’héritage historique de la « diversité » des origines de la population qui s’est en effet mué en une dynamique créative. Brandie comme un étendard, la « diversité » héritée des injustices de l’histoire est revendiquée comme fondatrice de la nation. Cette rhétorique transparaît en musique dans différents répertoires, mais le phénomène est particulièrement saillant dans le cadre d’une compétition musicale de </w:t>
      </w:r>
      <w:proofErr w:type="spellStart"/>
      <w:r w:rsidRPr="00016728">
        <w:rPr>
          <w:rFonts w:ascii="Verdana" w:hAnsi="Verdana" w:cs="Times New Roman"/>
          <w:i/>
          <w:iCs/>
          <w:sz w:val="22"/>
          <w:szCs w:val="22"/>
          <w:lang w:val="fr-FR" w:eastAsia="en-US"/>
        </w:rPr>
        <w:t>steelband</w:t>
      </w:r>
      <w:proofErr w:type="spellEnd"/>
      <w:r w:rsidRPr="00016728">
        <w:rPr>
          <w:rFonts w:ascii="Verdana" w:hAnsi="Verdana" w:cs="Times New Roman"/>
          <w:i/>
          <w:iCs/>
          <w:sz w:val="22"/>
          <w:szCs w:val="22"/>
          <w:lang w:val="fr-FR" w:eastAsia="en-US"/>
        </w:rPr>
        <w:t xml:space="preserve"> conventionnels </w:t>
      </w:r>
      <w:r w:rsidRPr="00016728">
        <w:rPr>
          <w:rFonts w:ascii="Verdana" w:hAnsi="Verdana" w:cs="Times New Roman"/>
          <w:sz w:val="22"/>
          <w:szCs w:val="22"/>
          <w:lang w:val="fr-FR" w:eastAsia="en-US"/>
        </w:rPr>
        <w:t>(un à douze bidons par musicien, avec toute la gamme chromatique) appelée « Pan in the 21st Century ».</w:t>
      </w:r>
    </w:p>
    <w:p w14:paraId="45A29966"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sz w:val="22"/>
          <w:szCs w:val="22"/>
          <w:lang w:val="fr-FR" w:eastAsia="en-US"/>
        </w:rPr>
        <w:t xml:space="preserve">Nous avons pu observer l’évolution de cette compétition depuis sa création en 1998, et proposons d’analyser comment s’est forgé un nouveau style musical, en contraste avec une compétition concomitante et complémentaire, « Pan Down Memory </w:t>
      </w:r>
      <w:proofErr w:type="spellStart"/>
      <w:r w:rsidRPr="00016728">
        <w:rPr>
          <w:rFonts w:ascii="Verdana" w:hAnsi="Verdana" w:cs="Times New Roman"/>
          <w:sz w:val="22"/>
          <w:szCs w:val="22"/>
          <w:lang w:val="fr-FR" w:eastAsia="en-US"/>
        </w:rPr>
        <w:t>Lane</w:t>
      </w:r>
      <w:proofErr w:type="spellEnd"/>
      <w:r w:rsidRPr="00016728">
        <w:rPr>
          <w:rFonts w:ascii="Verdana" w:hAnsi="Verdana" w:cs="Times New Roman"/>
          <w:sz w:val="22"/>
          <w:szCs w:val="22"/>
          <w:lang w:val="fr-FR" w:eastAsia="en-US"/>
        </w:rPr>
        <w:t xml:space="preserve"> », dédiée aux orchestres </w:t>
      </w:r>
      <w:r w:rsidRPr="00016728">
        <w:rPr>
          <w:rFonts w:ascii="Verdana" w:hAnsi="Verdana" w:cs="Times New Roman"/>
          <w:i/>
          <w:iCs/>
          <w:sz w:val="22"/>
          <w:szCs w:val="22"/>
          <w:lang w:val="fr-FR" w:eastAsia="en-US"/>
        </w:rPr>
        <w:t xml:space="preserve">single pan </w:t>
      </w:r>
      <w:r w:rsidRPr="00016728">
        <w:rPr>
          <w:rFonts w:ascii="Verdana" w:hAnsi="Verdana" w:cs="Times New Roman"/>
          <w:sz w:val="22"/>
          <w:szCs w:val="22"/>
          <w:lang w:val="fr-FR" w:eastAsia="en-US"/>
        </w:rPr>
        <w:t xml:space="preserve">(un bidon par musicien, limitant le nombre de notes). La deuxième compétition a en effet eu des règles plus stables que la première. On analysera donc ces transformations stylistiques (des adaptations rythmiques de pièces étrangères), permettant d'aborder les enjeux de cette société en perpétuelle évolution. Une enquête a été menée pour comprendre les interactions intervenant dans la création musicale, processus mettant en jeu différents acteurs-clé au sein des </w:t>
      </w:r>
      <w:proofErr w:type="spellStart"/>
      <w:r w:rsidRPr="00016728">
        <w:rPr>
          <w:rFonts w:ascii="Verdana" w:hAnsi="Verdana" w:cs="Times New Roman"/>
          <w:i/>
          <w:iCs/>
          <w:sz w:val="22"/>
          <w:szCs w:val="22"/>
          <w:lang w:val="fr-FR" w:eastAsia="en-US"/>
        </w:rPr>
        <w:t>steelbands</w:t>
      </w:r>
      <w:proofErr w:type="spellEnd"/>
      <w:r w:rsidRPr="00016728">
        <w:rPr>
          <w:rFonts w:ascii="Verdana" w:hAnsi="Verdana" w:cs="Times New Roman"/>
          <w:i/>
          <w:iCs/>
          <w:sz w:val="22"/>
          <w:szCs w:val="22"/>
          <w:lang w:val="fr-FR" w:eastAsia="en-US"/>
        </w:rPr>
        <w:t xml:space="preserve"> </w:t>
      </w:r>
      <w:r w:rsidRPr="00016728">
        <w:rPr>
          <w:rFonts w:ascii="Verdana" w:hAnsi="Verdana" w:cs="Times New Roman"/>
          <w:sz w:val="22"/>
          <w:szCs w:val="22"/>
          <w:lang w:val="fr-FR" w:eastAsia="en-US"/>
        </w:rPr>
        <w:t>: les concepteurs des règles des compétitions, les juges, et les arrangeurs.</w:t>
      </w:r>
    </w:p>
    <w:p w14:paraId="09E3B473" w14:textId="77777777" w:rsidR="00A24E16" w:rsidRPr="00016728" w:rsidRDefault="00A24E16" w:rsidP="00A24E16">
      <w:pPr>
        <w:widowControl w:val="0"/>
        <w:autoSpaceDE w:val="0"/>
        <w:autoSpaceDN w:val="0"/>
        <w:adjustRightInd w:val="0"/>
        <w:jc w:val="both"/>
        <w:rPr>
          <w:rFonts w:ascii="Verdana" w:hAnsi="Verdana" w:cs="Times New Roman"/>
          <w:sz w:val="22"/>
          <w:szCs w:val="22"/>
          <w:lang w:val="fr-FR" w:eastAsia="en-US"/>
        </w:rPr>
      </w:pPr>
      <w:r w:rsidRPr="00016728">
        <w:rPr>
          <w:rFonts w:ascii="Verdana" w:hAnsi="Verdana" w:cs="Times New Roman"/>
          <w:sz w:val="22"/>
          <w:szCs w:val="22"/>
          <w:lang w:val="fr-FR" w:eastAsia="en-US"/>
        </w:rPr>
        <w:t xml:space="preserve">Sélectionnés dans le répertoire mondial (« World beat </w:t>
      </w:r>
      <w:proofErr w:type="spellStart"/>
      <w:r w:rsidRPr="00016728">
        <w:rPr>
          <w:rFonts w:ascii="Verdana" w:hAnsi="Verdana" w:cs="Times New Roman"/>
          <w:sz w:val="22"/>
          <w:szCs w:val="22"/>
          <w:lang w:val="fr-FR" w:eastAsia="en-US"/>
        </w:rPr>
        <w:t>repertoire</w:t>
      </w:r>
      <w:proofErr w:type="spellEnd"/>
      <w:r w:rsidRPr="00016728">
        <w:rPr>
          <w:rFonts w:ascii="Verdana" w:hAnsi="Verdana" w:cs="Times New Roman"/>
          <w:sz w:val="22"/>
          <w:szCs w:val="22"/>
          <w:lang w:val="fr-FR" w:eastAsia="en-US"/>
        </w:rPr>
        <w:t xml:space="preserve"> »), les morceaux de « Pan in the 21st Century » se déclinent aujourd’hui en effet sur une succession de rythmes issus « du monde entiers ». À travers l’analyse musicale de ces pièces exécutées en patchwork rythmique, on propose de montrer comment les </w:t>
      </w:r>
      <w:proofErr w:type="spellStart"/>
      <w:r w:rsidRPr="00016728">
        <w:rPr>
          <w:rFonts w:ascii="Verdana" w:hAnsi="Verdana" w:cs="Times New Roman"/>
          <w:i/>
          <w:iCs/>
          <w:sz w:val="22"/>
          <w:szCs w:val="22"/>
          <w:lang w:val="fr-FR" w:eastAsia="en-US"/>
        </w:rPr>
        <w:t>steelbands</w:t>
      </w:r>
      <w:proofErr w:type="spellEnd"/>
      <w:r w:rsidRPr="00016728">
        <w:rPr>
          <w:rFonts w:ascii="Verdana" w:hAnsi="Verdana" w:cs="Times New Roman"/>
          <w:i/>
          <w:iCs/>
          <w:sz w:val="22"/>
          <w:szCs w:val="22"/>
          <w:lang w:val="fr-FR" w:eastAsia="en-US"/>
        </w:rPr>
        <w:t xml:space="preserve"> </w:t>
      </w:r>
      <w:r w:rsidRPr="00016728">
        <w:rPr>
          <w:rFonts w:ascii="Verdana" w:hAnsi="Verdana" w:cs="Times New Roman"/>
          <w:sz w:val="22"/>
          <w:szCs w:val="22"/>
          <w:lang w:val="fr-FR" w:eastAsia="en-US"/>
        </w:rPr>
        <w:t>trinidadiens composent —dans tous les sens du terme— en contexte global.</w:t>
      </w:r>
    </w:p>
    <w:p w14:paraId="3565C567" w14:textId="77777777" w:rsidR="00A24E16" w:rsidRPr="00016728" w:rsidRDefault="00A24E16" w:rsidP="00A24E16">
      <w:pPr>
        <w:jc w:val="both"/>
        <w:rPr>
          <w:rFonts w:ascii="Verdana" w:hAnsi="Verdana" w:cs="Times New Roman"/>
          <w:sz w:val="22"/>
          <w:szCs w:val="22"/>
          <w:lang w:val="fr-FR"/>
        </w:rPr>
      </w:pPr>
    </w:p>
    <w:p w14:paraId="1D49F317" w14:textId="77777777" w:rsidR="00A10F54" w:rsidRDefault="00A10F54" w:rsidP="00A10F54">
      <w:pPr>
        <w:jc w:val="both"/>
        <w:rPr>
          <w:rFonts w:ascii="Verdana" w:hAnsi="Verdana" w:cs="Times New Roman"/>
          <w:color w:val="1A1A1A"/>
          <w:sz w:val="22"/>
          <w:szCs w:val="22"/>
          <w:lang w:val="fr-FR"/>
        </w:rPr>
      </w:pPr>
    </w:p>
    <w:p w14:paraId="25A4AD71" w14:textId="77777777" w:rsidR="00A10F54" w:rsidRDefault="00A10F54" w:rsidP="00A10F54">
      <w:pPr>
        <w:jc w:val="both"/>
        <w:rPr>
          <w:rFonts w:ascii="Verdana" w:hAnsi="Verdana" w:cs="Times New Roman"/>
          <w:b/>
          <w:lang w:val="fr-FR"/>
        </w:rPr>
      </w:pPr>
    </w:p>
    <w:p w14:paraId="38FF809D" w14:textId="77777777" w:rsidR="00A10F54" w:rsidRDefault="00A10F54" w:rsidP="003269B2">
      <w:pPr>
        <w:jc w:val="both"/>
        <w:rPr>
          <w:rFonts w:ascii="Verdana" w:hAnsi="Verdana" w:cs="Times New Roman"/>
          <w:b/>
          <w:lang w:val="fr-FR"/>
        </w:rPr>
      </w:pPr>
    </w:p>
    <w:p w14:paraId="33EADF6C" w14:textId="77777777" w:rsidR="00A10F54" w:rsidRDefault="00A10F54" w:rsidP="003269B2">
      <w:pPr>
        <w:jc w:val="both"/>
        <w:rPr>
          <w:rFonts w:ascii="Verdana" w:hAnsi="Verdana" w:cs="Times New Roman"/>
          <w:b/>
          <w:lang w:val="fr-FR"/>
        </w:rPr>
      </w:pPr>
    </w:p>
    <w:p w14:paraId="5489F0B9" w14:textId="77777777" w:rsidR="00A10F54" w:rsidRDefault="00A10F54" w:rsidP="003269B2">
      <w:pPr>
        <w:jc w:val="both"/>
        <w:rPr>
          <w:rFonts w:ascii="Verdana" w:hAnsi="Verdana" w:cs="Times New Roman"/>
          <w:b/>
          <w:lang w:val="fr-FR"/>
        </w:rPr>
      </w:pPr>
    </w:p>
    <w:p w14:paraId="2DAB6B53" w14:textId="77777777" w:rsidR="00A10F54" w:rsidRDefault="00A10F54" w:rsidP="003269B2">
      <w:pPr>
        <w:jc w:val="both"/>
        <w:rPr>
          <w:rFonts w:ascii="Verdana" w:hAnsi="Verdana" w:cs="Times New Roman"/>
          <w:b/>
          <w:lang w:val="fr-FR"/>
        </w:rPr>
      </w:pPr>
    </w:p>
    <w:p w14:paraId="716CD9DA" w14:textId="77777777" w:rsidR="00A10F54" w:rsidRDefault="00A10F54" w:rsidP="003269B2">
      <w:pPr>
        <w:jc w:val="both"/>
        <w:rPr>
          <w:rFonts w:ascii="Verdana" w:hAnsi="Verdana" w:cs="Times New Roman"/>
          <w:b/>
          <w:lang w:val="fr-FR"/>
        </w:rPr>
      </w:pPr>
    </w:p>
    <w:p w14:paraId="3CF5D6E9" w14:textId="77777777" w:rsidR="00A10F54" w:rsidRDefault="00A10F54" w:rsidP="003269B2">
      <w:pPr>
        <w:jc w:val="both"/>
        <w:rPr>
          <w:rFonts w:ascii="Verdana" w:hAnsi="Verdana" w:cs="Times New Roman"/>
          <w:b/>
          <w:lang w:val="fr-FR"/>
        </w:rPr>
      </w:pPr>
    </w:p>
    <w:p w14:paraId="7A7EB347" w14:textId="45EBF487" w:rsidR="00A10F54" w:rsidRPr="00E55DCC" w:rsidRDefault="00A10F54" w:rsidP="003269B2">
      <w:pPr>
        <w:spacing w:before="20" w:after="20"/>
        <w:jc w:val="both"/>
        <w:rPr>
          <w:rFonts w:ascii="Verdana" w:hAnsi="Verdana" w:cs="Times New Roman"/>
          <w:b/>
          <w:lang w:val="fr-FR"/>
        </w:rPr>
      </w:pPr>
      <w:r w:rsidRPr="00E55DCC">
        <w:rPr>
          <w:rFonts w:ascii="Verdana" w:hAnsi="Verdana" w:cs="Times New Roman"/>
          <w:b/>
          <w:lang w:val="fr-FR"/>
        </w:rPr>
        <w:t xml:space="preserve">Comité scientifique : </w:t>
      </w:r>
    </w:p>
    <w:p w14:paraId="69B0B27C" w14:textId="77777777" w:rsidR="00A10F54" w:rsidRPr="00E55DCC" w:rsidRDefault="00A10F54" w:rsidP="003269B2">
      <w:pPr>
        <w:spacing w:before="20" w:after="20"/>
        <w:jc w:val="both"/>
        <w:rPr>
          <w:rFonts w:ascii="Verdana" w:hAnsi="Verdana" w:cs="Times New Roman"/>
          <w:lang w:val="fr-FR"/>
        </w:rPr>
      </w:pPr>
    </w:p>
    <w:p w14:paraId="3ABC3D74" w14:textId="49511052" w:rsidR="00A10F54" w:rsidRPr="00E55DCC" w:rsidRDefault="00A10F54" w:rsidP="003269B2">
      <w:pPr>
        <w:spacing w:before="20" w:after="20"/>
        <w:jc w:val="both"/>
        <w:rPr>
          <w:rFonts w:ascii="Verdana" w:hAnsi="Verdana" w:cs="Times New Roman"/>
          <w:lang w:val="fr-FR"/>
        </w:rPr>
      </w:pPr>
      <w:r w:rsidRPr="00E55DCC">
        <w:rPr>
          <w:rFonts w:ascii="Verdana" w:hAnsi="Verdana" w:cs="Times New Roman"/>
          <w:lang w:val="fr-FR"/>
        </w:rPr>
        <w:t xml:space="preserve">Marta </w:t>
      </w:r>
      <w:proofErr w:type="spellStart"/>
      <w:r w:rsidRPr="00E55DCC">
        <w:rPr>
          <w:rFonts w:ascii="Verdana" w:hAnsi="Verdana" w:cs="Times New Roman"/>
          <w:lang w:val="fr-FR"/>
        </w:rPr>
        <w:t>Amico</w:t>
      </w:r>
      <w:proofErr w:type="spellEnd"/>
      <w:r w:rsidRPr="00E55DCC">
        <w:rPr>
          <w:rFonts w:ascii="Verdana" w:hAnsi="Verdana" w:cs="Times New Roman"/>
          <w:lang w:val="fr-FR"/>
        </w:rPr>
        <w:t xml:space="preserve"> – Post-doctorante </w:t>
      </w:r>
      <w:proofErr w:type="spellStart"/>
      <w:r w:rsidRPr="00E55DCC">
        <w:rPr>
          <w:rFonts w:ascii="Verdana" w:hAnsi="Verdana" w:cs="Times New Roman"/>
          <w:lang w:val="fr-FR"/>
        </w:rPr>
        <w:t>Labex</w:t>
      </w:r>
      <w:proofErr w:type="spellEnd"/>
      <w:r w:rsidRPr="00E55DCC">
        <w:rPr>
          <w:rFonts w:ascii="Verdana" w:hAnsi="Verdana" w:cs="Times New Roman"/>
          <w:lang w:val="fr-FR"/>
        </w:rPr>
        <w:t xml:space="preserve"> CAP/</w:t>
      </w:r>
      <w:r w:rsidRPr="00E55DCC">
        <w:rPr>
          <w:rFonts w:ascii="Verdana" w:hAnsi="Verdana" w:cs="Times New Roman"/>
          <w:iCs/>
          <w:lang w:val="fr-FR"/>
        </w:rPr>
        <w:t xml:space="preserve"> Musée du Quai Branly – </w:t>
      </w:r>
      <w:r>
        <w:rPr>
          <w:rFonts w:ascii="Verdana" w:hAnsi="Verdana" w:cs="Times New Roman"/>
          <w:iCs/>
          <w:lang w:val="fr-FR"/>
        </w:rPr>
        <w:t xml:space="preserve">      </w:t>
      </w:r>
      <w:r w:rsidRPr="00E55DCC">
        <w:rPr>
          <w:rFonts w:ascii="Verdana" w:hAnsi="Verdana" w:cs="Times New Roman"/>
          <w:iCs/>
          <w:lang w:val="fr-FR"/>
        </w:rPr>
        <w:t>Centre Georg Simmel</w:t>
      </w:r>
    </w:p>
    <w:p w14:paraId="628E4F06" w14:textId="0810B79D" w:rsidR="00A10F54" w:rsidRPr="00E55DCC" w:rsidRDefault="00A10F54" w:rsidP="003269B2">
      <w:pPr>
        <w:spacing w:before="20" w:after="20"/>
        <w:jc w:val="both"/>
        <w:rPr>
          <w:rFonts w:ascii="Verdana" w:hAnsi="Verdana" w:cs="Times New Roman"/>
          <w:lang w:val="fr-FR"/>
        </w:rPr>
      </w:pPr>
      <w:proofErr w:type="spellStart"/>
      <w:r w:rsidRPr="00E55DCC">
        <w:rPr>
          <w:rFonts w:ascii="Verdana" w:hAnsi="Verdana" w:cs="Times New Roman"/>
          <w:lang w:val="fr-FR"/>
        </w:rPr>
        <w:t>Lúcia</w:t>
      </w:r>
      <w:proofErr w:type="spellEnd"/>
      <w:r w:rsidRPr="00E55DCC">
        <w:rPr>
          <w:rFonts w:ascii="Verdana" w:hAnsi="Verdana" w:cs="Times New Roman"/>
          <w:lang w:val="fr-FR"/>
        </w:rPr>
        <w:t xml:space="preserve"> Campos - Doctorante EHESS – Centre Georg Simmel</w:t>
      </w:r>
    </w:p>
    <w:p w14:paraId="087A88C0" w14:textId="77777777" w:rsidR="00A10F54" w:rsidRPr="00E55DCC" w:rsidRDefault="00A10F54" w:rsidP="003269B2">
      <w:pPr>
        <w:spacing w:before="20" w:after="20"/>
        <w:jc w:val="both"/>
        <w:rPr>
          <w:rFonts w:ascii="Verdana" w:hAnsi="Verdana" w:cs="Times New Roman"/>
          <w:lang w:val="fr-FR"/>
        </w:rPr>
      </w:pPr>
      <w:r w:rsidRPr="00E55DCC">
        <w:rPr>
          <w:rFonts w:ascii="Verdana" w:hAnsi="Verdana" w:cs="Times New Roman"/>
          <w:lang w:val="fr-FR"/>
        </w:rPr>
        <w:t xml:space="preserve">Maria Laura </w:t>
      </w:r>
      <w:proofErr w:type="spellStart"/>
      <w:r w:rsidRPr="00E55DCC">
        <w:rPr>
          <w:rFonts w:ascii="Verdana" w:hAnsi="Verdana" w:cs="Times New Roman"/>
          <w:lang w:val="fr-FR"/>
        </w:rPr>
        <w:t>Cavalcanti</w:t>
      </w:r>
      <w:proofErr w:type="spellEnd"/>
      <w:r w:rsidRPr="00E55DCC">
        <w:rPr>
          <w:rFonts w:ascii="Verdana" w:hAnsi="Verdana" w:cs="Times New Roman"/>
          <w:lang w:val="fr-FR"/>
        </w:rPr>
        <w:t xml:space="preserve"> – Professeur à l’Université Fédérale de Rio de Janeiro (UFRJ)</w:t>
      </w:r>
    </w:p>
    <w:p w14:paraId="5FDCF2FB" w14:textId="77777777" w:rsidR="00A10F54" w:rsidRPr="00E55DCC" w:rsidRDefault="00A10F54" w:rsidP="003269B2">
      <w:pPr>
        <w:spacing w:before="20" w:after="20"/>
        <w:jc w:val="both"/>
        <w:rPr>
          <w:rFonts w:ascii="Verdana" w:hAnsi="Verdana" w:cs="Times New Roman"/>
          <w:lang w:val="fr-FR"/>
        </w:rPr>
      </w:pPr>
      <w:r w:rsidRPr="00E55DCC">
        <w:rPr>
          <w:rFonts w:ascii="Verdana" w:hAnsi="Verdana" w:cs="Times New Roman"/>
          <w:lang w:val="fr-FR"/>
        </w:rPr>
        <w:t>Benoît de l’</w:t>
      </w:r>
      <w:proofErr w:type="spellStart"/>
      <w:r w:rsidRPr="00E55DCC">
        <w:rPr>
          <w:rFonts w:ascii="Verdana" w:hAnsi="Verdana" w:cs="Times New Roman"/>
          <w:lang w:val="fr-FR"/>
        </w:rPr>
        <w:t>Estoile</w:t>
      </w:r>
      <w:proofErr w:type="spellEnd"/>
      <w:r w:rsidRPr="00E55DCC">
        <w:rPr>
          <w:rFonts w:ascii="Verdana" w:hAnsi="Verdana" w:cs="Times New Roman"/>
          <w:lang w:val="fr-FR"/>
        </w:rPr>
        <w:t xml:space="preserve"> - Directeur de recherche CNRS/IRIS</w:t>
      </w:r>
    </w:p>
    <w:p w14:paraId="3A628118" w14:textId="77777777" w:rsidR="00A10F54" w:rsidRPr="00E55DCC" w:rsidRDefault="00A10F54" w:rsidP="003269B2">
      <w:pPr>
        <w:spacing w:before="20" w:after="20"/>
        <w:jc w:val="both"/>
        <w:rPr>
          <w:rFonts w:ascii="Verdana" w:hAnsi="Verdana" w:cs="Times New Roman"/>
          <w:lang w:val="fr-FR"/>
        </w:rPr>
      </w:pPr>
      <w:r w:rsidRPr="00E55DCC">
        <w:rPr>
          <w:rFonts w:ascii="Verdana" w:hAnsi="Verdana" w:cs="Times New Roman"/>
          <w:lang w:val="fr-FR"/>
        </w:rPr>
        <w:t>Denis Laborde - Directeur d’études EHESS / Directeur de recherche CNRS</w:t>
      </w:r>
    </w:p>
    <w:p w14:paraId="6FFF3D7F" w14:textId="77777777" w:rsidR="00A10F54" w:rsidRPr="00E55DCC" w:rsidRDefault="00A10F54" w:rsidP="003269B2">
      <w:pPr>
        <w:spacing w:before="20" w:after="20"/>
        <w:jc w:val="both"/>
        <w:rPr>
          <w:rFonts w:ascii="Verdana" w:hAnsi="Verdana" w:cs="Times New Roman"/>
          <w:lang w:val="fr-FR"/>
        </w:rPr>
      </w:pPr>
      <w:r w:rsidRPr="00E55DCC">
        <w:rPr>
          <w:rFonts w:ascii="Verdana" w:hAnsi="Verdana" w:cs="Times New Roman"/>
          <w:lang w:val="fr-FR"/>
        </w:rPr>
        <w:t xml:space="preserve">Marina </w:t>
      </w:r>
      <w:proofErr w:type="spellStart"/>
      <w:r w:rsidRPr="00E55DCC">
        <w:rPr>
          <w:rFonts w:ascii="Verdana" w:hAnsi="Verdana" w:cs="Times New Roman"/>
          <w:lang w:val="fr-FR"/>
        </w:rPr>
        <w:t>Mafra</w:t>
      </w:r>
      <w:proofErr w:type="spellEnd"/>
      <w:r w:rsidRPr="00E55DCC">
        <w:rPr>
          <w:rFonts w:ascii="Verdana" w:hAnsi="Verdana" w:cs="Times New Roman"/>
          <w:lang w:val="fr-FR"/>
        </w:rPr>
        <w:t xml:space="preserve"> – Doctorante EHESS – Centre Georg Simmel</w:t>
      </w:r>
    </w:p>
    <w:p w14:paraId="2DE731CA" w14:textId="77777777" w:rsidR="00A10F54" w:rsidRPr="00E55DCC" w:rsidRDefault="00A10F54" w:rsidP="003269B2">
      <w:pPr>
        <w:spacing w:before="20" w:after="20"/>
        <w:jc w:val="both"/>
        <w:rPr>
          <w:rFonts w:ascii="Verdana" w:hAnsi="Verdana" w:cs="Times New Roman"/>
          <w:lang w:val="fr-FR"/>
        </w:rPr>
      </w:pPr>
      <w:r w:rsidRPr="00E55DCC">
        <w:rPr>
          <w:rFonts w:ascii="Verdana" w:hAnsi="Verdana" w:cs="Times New Roman"/>
          <w:lang w:val="fr-FR"/>
        </w:rPr>
        <w:t>Emmanuelle Olivier – Chargée de Recherche CNRS</w:t>
      </w:r>
    </w:p>
    <w:p w14:paraId="196DE794" w14:textId="77777777" w:rsidR="00A10F54" w:rsidRPr="00E55DCC" w:rsidRDefault="00A10F54" w:rsidP="003269B2">
      <w:pPr>
        <w:spacing w:before="20" w:after="20"/>
        <w:jc w:val="both"/>
        <w:rPr>
          <w:rFonts w:ascii="Verdana" w:hAnsi="Verdana" w:cs="Times New Roman"/>
          <w:lang w:val="fr-FR"/>
        </w:rPr>
      </w:pPr>
      <w:r w:rsidRPr="00E55DCC">
        <w:rPr>
          <w:rFonts w:ascii="Verdana" w:hAnsi="Verdana" w:cs="Times New Roman"/>
          <w:lang w:val="fr-FR"/>
        </w:rPr>
        <w:t xml:space="preserve">Carlos </w:t>
      </w:r>
      <w:proofErr w:type="spellStart"/>
      <w:r w:rsidRPr="00E55DCC">
        <w:rPr>
          <w:rFonts w:ascii="Verdana" w:hAnsi="Verdana" w:cs="Times New Roman"/>
          <w:lang w:val="fr-FR"/>
        </w:rPr>
        <w:t>Sandroni</w:t>
      </w:r>
      <w:proofErr w:type="spellEnd"/>
      <w:r w:rsidRPr="00E55DCC">
        <w:rPr>
          <w:rFonts w:ascii="Verdana" w:hAnsi="Verdana" w:cs="Times New Roman"/>
          <w:lang w:val="fr-FR"/>
        </w:rPr>
        <w:t xml:space="preserve"> – Professeur à l’Université Fédérale du Pernambouc (UFPE)</w:t>
      </w:r>
    </w:p>
    <w:p w14:paraId="2859E066" w14:textId="77777777" w:rsidR="00A10F54" w:rsidRDefault="00A10F54" w:rsidP="003269B2">
      <w:pPr>
        <w:spacing w:before="20" w:after="20"/>
        <w:jc w:val="both"/>
        <w:rPr>
          <w:rFonts w:ascii="Verdana" w:hAnsi="Verdana" w:cs="Times New Roman"/>
          <w:lang w:val="fr-FR"/>
        </w:rPr>
      </w:pPr>
    </w:p>
    <w:p w14:paraId="7B0D3246" w14:textId="77777777" w:rsidR="001325B2" w:rsidRDefault="001325B2" w:rsidP="003269B2">
      <w:pPr>
        <w:spacing w:before="20" w:after="20"/>
        <w:jc w:val="both"/>
        <w:rPr>
          <w:rFonts w:ascii="Verdana" w:hAnsi="Verdana" w:cs="Times New Roman"/>
          <w:lang w:val="fr-FR"/>
        </w:rPr>
      </w:pPr>
    </w:p>
    <w:p w14:paraId="444EABD4" w14:textId="77777777" w:rsidR="001325B2" w:rsidRDefault="001325B2" w:rsidP="003269B2">
      <w:pPr>
        <w:spacing w:before="20" w:after="20"/>
        <w:jc w:val="both"/>
        <w:rPr>
          <w:rFonts w:ascii="Verdana" w:hAnsi="Verdana" w:cs="Times New Roman"/>
          <w:lang w:val="fr-FR"/>
        </w:rPr>
      </w:pPr>
    </w:p>
    <w:p w14:paraId="1922BC5C" w14:textId="77777777" w:rsidR="001325B2" w:rsidRDefault="001325B2" w:rsidP="003269B2">
      <w:pPr>
        <w:spacing w:before="20" w:after="20"/>
        <w:jc w:val="both"/>
        <w:rPr>
          <w:rFonts w:ascii="Verdana" w:hAnsi="Verdana" w:cs="Times New Roman"/>
          <w:lang w:val="fr-FR"/>
        </w:rPr>
      </w:pPr>
    </w:p>
    <w:p w14:paraId="64A0CED1" w14:textId="77777777" w:rsidR="001325B2" w:rsidRPr="00E55DCC" w:rsidRDefault="001325B2" w:rsidP="003269B2">
      <w:pPr>
        <w:spacing w:before="20" w:after="20"/>
        <w:jc w:val="both"/>
        <w:rPr>
          <w:rFonts w:ascii="Verdana" w:hAnsi="Verdana" w:cs="Times New Roman"/>
          <w:lang w:val="fr-FR"/>
        </w:rPr>
      </w:pPr>
    </w:p>
    <w:p w14:paraId="1B027569" w14:textId="77777777" w:rsidR="00A10F54" w:rsidRPr="00E55DCC" w:rsidRDefault="00A10F54" w:rsidP="003269B2">
      <w:pPr>
        <w:spacing w:before="20" w:after="20"/>
        <w:jc w:val="both"/>
        <w:rPr>
          <w:rFonts w:ascii="Verdana" w:hAnsi="Verdana" w:cs="Times New Roman"/>
          <w:b/>
          <w:lang w:val="fr-FR"/>
        </w:rPr>
      </w:pPr>
      <w:r w:rsidRPr="00E55DCC">
        <w:rPr>
          <w:rFonts w:ascii="Verdana" w:hAnsi="Verdana" w:cs="Times New Roman"/>
          <w:b/>
          <w:lang w:val="fr-FR"/>
        </w:rPr>
        <w:t xml:space="preserve">Comité d’organisation : </w:t>
      </w:r>
    </w:p>
    <w:p w14:paraId="485EF424" w14:textId="77777777" w:rsidR="00A10F54" w:rsidRPr="00E55DCC" w:rsidRDefault="00A10F54" w:rsidP="003269B2">
      <w:pPr>
        <w:spacing w:before="20" w:after="20"/>
        <w:jc w:val="both"/>
        <w:rPr>
          <w:rFonts w:ascii="Verdana" w:hAnsi="Verdana" w:cs="Times New Roman"/>
          <w:b/>
          <w:lang w:val="fr-FR"/>
        </w:rPr>
      </w:pPr>
    </w:p>
    <w:p w14:paraId="7DC8EF5A" w14:textId="77777777" w:rsidR="00A10F54" w:rsidRPr="00E55DCC" w:rsidRDefault="00A10F54" w:rsidP="003269B2">
      <w:pPr>
        <w:spacing w:before="20" w:after="20"/>
        <w:jc w:val="both"/>
        <w:rPr>
          <w:rFonts w:ascii="Verdana" w:hAnsi="Verdana" w:cs="Times New Roman"/>
          <w:lang w:val="fr-FR"/>
        </w:rPr>
      </w:pPr>
      <w:r w:rsidRPr="00E55DCC">
        <w:rPr>
          <w:rFonts w:ascii="Verdana" w:hAnsi="Verdana" w:cs="Times New Roman"/>
          <w:lang w:val="fr-FR"/>
        </w:rPr>
        <w:t xml:space="preserve">Marta </w:t>
      </w:r>
      <w:proofErr w:type="spellStart"/>
      <w:r w:rsidRPr="00E55DCC">
        <w:rPr>
          <w:rFonts w:ascii="Verdana" w:hAnsi="Verdana" w:cs="Times New Roman"/>
          <w:lang w:val="fr-FR"/>
        </w:rPr>
        <w:t>Amico</w:t>
      </w:r>
      <w:proofErr w:type="spellEnd"/>
      <w:r w:rsidRPr="00E55DCC">
        <w:rPr>
          <w:rFonts w:ascii="Verdana" w:hAnsi="Verdana" w:cs="Times New Roman"/>
          <w:lang w:val="fr-FR"/>
        </w:rPr>
        <w:t xml:space="preserve"> – post-doctorante </w:t>
      </w:r>
      <w:proofErr w:type="spellStart"/>
      <w:r w:rsidRPr="00E55DCC">
        <w:rPr>
          <w:rFonts w:ascii="Verdana" w:hAnsi="Verdana" w:cs="Times New Roman"/>
          <w:lang w:val="fr-FR"/>
        </w:rPr>
        <w:t>Labex</w:t>
      </w:r>
      <w:proofErr w:type="spellEnd"/>
      <w:r w:rsidRPr="00E55DCC">
        <w:rPr>
          <w:rFonts w:ascii="Verdana" w:hAnsi="Verdana" w:cs="Times New Roman"/>
          <w:lang w:val="fr-FR"/>
        </w:rPr>
        <w:t xml:space="preserve"> CAP/</w:t>
      </w:r>
      <w:r w:rsidRPr="00E55DCC">
        <w:rPr>
          <w:rFonts w:ascii="Verdana" w:hAnsi="Verdana" w:cs="Times New Roman"/>
          <w:iCs/>
          <w:lang w:val="fr-FR"/>
        </w:rPr>
        <w:t xml:space="preserve"> Musée du Quai Branly – Centre Georg Simmel</w:t>
      </w:r>
    </w:p>
    <w:p w14:paraId="20934D94" w14:textId="77777777" w:rsidR="00A10F54" w:rsidRPr="00E55DCC" w:rsidRDefault="00A10F54" w:rsidP="003269B2">
      <w:pPr>
        <w:spacing w:before="20" w:after="20"/>
        <w:jc w:val="both"/>
        <w:rPr>
          <w:rFonts w:ascii="Verdana" w:hAnsi="Verdana" w:cs="Times New Roman"/>
          <w:lang w:val="fr-FR"/>
        </w:rPr>
      </w:pPr>
      <w:proofErr w:type="spellStart"/>
      <w:r w:rsidRPr="00E55DCC">
        <w:rPr>
          <w:rFonts w:ascii="Verdana" w:hAnsi="Verdana" w:cs="Times New Roman"/>
          <w:lang w:val="fr-FR"/>
        </w:rPr>
        <w:t>Lúcia</w:t>
      </w:r>
      <w:proofErr w:type="spellEnd"/>
      <w:r w:rsidRPr="00E55DCC">
        <w:rPr>
          <w:rFonts w:ascii="Verdana" w:hAnsi="Verdana" w:cs="Times New Roman"/>
          <w:lang w:val="fr-FR"/>
        </w:rPr>
        <w:t xml:space="preserve"> Campos - doctorante EHESS – Centre Georg Simmel</w:t>
      </w:r>
    </w:p>
    <w:p w14:paraId="4E13E03C" w14:textId="77777777" w:rsidR="00A10F54" w:rsidRPr="00E55DCC" w:rsidRDefault="00A10F54" w:rsidP="003269B2">
      <w:pPr>
        <w:spacing w:before="20" w:after="20"/>
        <w:jc w:val="both"/>
        <w:rPr>
          <w:rFonts w:ascii="Verdana" w:hAnsi="Verdana" w:cs="Times New Roman"/>
          <w:lang w:val="fr-FR"/>
        </w:rPr>
      </w:pPr>
      <w:r w:rsidRPr="00E55DCC">
        <w:rPr>
          <w:rFonts w:ascii="Verdana" w:hAnsi="Verdana" w:cs="Times New Roman"/>
          <w:lang w:val="fr-FR"/>
        </w:rPr>
        <w:t xml:space="preserve">Marina </w:t>
      </w:r>
      <w:proofErr w:type="spellStart"/>
      <w:r w:rsidRPr="00E55DCC">
        <w:rPr>
          <w:rFonts w:ascii="Verdana" w:hAnsi="Verdana" w:cs="Times New Roman"/>
          <w:lang w:val="fr-FR"/>
        </w:rPr>
        <w:t>Mafra</w:t>
      </w:r>
      <w:proofErr w:type="spellEnd"/>
      <w:r w:rsidRPr="00E55DCC">
        <w:rPr>
          <w:rFonts w:ascii="Verdana" w:hAnsi="Verdana" w:cs="Times New Roman"/>
          <w:lang w:val="fr-FR"/>
        </w:rPr>
        <w:t xml:space="preserve"> – doctorante EHESS – Centre Georg Simmel</w:t>
      </w:r>
    </w:p>
    <w:p w14:paraId="3E42743F" w14:textId="77777777" w:rsidR="00A10F54" w:rsidRDefault="00A10F54" w:rsidP="003269B2">
      <w:pPr>
        <w:jc w:val="both"/>
        <w:rPr>
          <w:rFonts w:ascii="Verdana" w:hAnsi="Verdana" w:cs="Times New Roman"/>
          <w:b/>
          <w:lang w:val="fr-FR"/>
        </w:rPr>
      </w:pPr>
    </w:p>
    <w:p w14:paraId="6B8E43D9" w14:textId="77777777" w:rsidR="00A10F54" w:rsidRDefault="00A10F54" w:rsidP="003269B2">
      <w:pPr>
        <w:jc w:val="both"/>
        <w:rPr>
          <w:rFonts w:ascii="Verdana" w:hAnsi="Verdana" w:cs="Times New Roman"/>
          <w:b/>
          <w:lang w:val="fr-FR"/>
        </w:rPr>
      </w:pPr>
    </w:p>
    <w:p w14:paraId="4BCDC4CE" w14:textId="77777777" w:rsidR="00A10F54" w:rsidRDefault="00A10F54" w:rsidP="003269B2">
      <w:pPr>
        <w:jc w:val="both"/>
        <w:rPr>
          <w:rFonts w:ascii="Verdana" w:hAnsi="Verdana" w:cs="Times New Roman"/>
          <w:b/>
          <w:lang w:val="fr-FR"/>
        </w:rPr>
      </w:pPr>
    </w:p>
    <w:p w14:paraId="77EE61C0" w14:textId="77777777" w:rsidR="00A10F54" w:rsidRDefault="00A10F54" w:rsidP="003269B2">
      <w:pPr>
        <w:jc w:val="both"/>
        <w:rPr>
          <w:rFonts w:ascii="Verdana" w:hAnsi="Verdana" w:cs="Times New Roman"/>
          <w:b/>
          <w:lang w:val="fr-FR"/>
        </w:rPr>
      </w:pPr>
    </w:p>
    <w:p w14:paraId="0F28EFC6" w14:textId="77777777" w:rsidR="00A10F54" w:rsidRDefault="00A10F54" w:rsidP="003269B2">
      <w:pPr>
        <w:jc w:val="both"/>
        <w:rPr>
          <w:rFonts w:ascii="Verdana" w:hAnsi="Verdana" w:cs="Times New Roman"/>
          <w:b/>
          <w:lang w:val="fr-FR"/>
        </w:rPr>
      </w:pPr>
    </w:p>
    <w:p w14:paraId="30833D7F" w14:textId="77777777" w:rsidR="00A10F54" w:rsidRDefault="00A10F54" w:rsidP="003269B2">
      <w:pPr>
        <w:jc w:val="both"/>
        <w:rPr>
          <w:rFonts w:ascii="Verdana" w:hAnsi="Verdana" w:cs="Times New Roman"/>
          <w:b/>
          <w:lang w:val="fr-FR"/>
        </w:rPr>
      </w:pPr>
    </w:p>
    <w:p w14:paraId="1251608F" w14:textId="77777777" w:rsidR="00A10F54" w:rsidRDefault="00A10F54" w:rsidP="003269B2">
      <w:pPr>
        <w:jc w:val="both"/>
        <w:rPr>
          <w:rFonts w:ascii="Verdana" w:hAnsi="Verdana" w:cs="Times New Roman"/>
          <w:b/>
          <w:lang w:val="fr-FR"/>
        </w:rPr>
      </w:pPr>
    </w:p>
    <w:p w14:paraId="35DAFE50" w14:textId="77777777" w:rsidR="00A10F54" w:rsidRDefault="00A10F54" w:rsidP="003269B2">
      <w:pPr>
        <w:jc w:val="both"/>
        <w:rPr>
          <w:rFonts w:ascii="Verdana" w:hAnsi="Verdana" w:cs="Times New Roman"/>
          <w:b/>
          <w:lang w:val="fr-FR"/>
        </w:rPr>
      </w:pPr>
    </w:p>
    <w:p w14:paraId="2D5B205A" w14:textId="77777777" w:rsidR="00A10F54" w:rsidRDefault="00A10F54" w:rsidP="003269B2">
      <w:pPr>
        <w:jc w:val="both"/>
        <w:rPr>
          <w:rFonts w:ascii="Verdana" w:hAnsi="Verdana" w:cs="Times New Roman"/>
          <w:b/>
          <w:lang w:val="fr-FR"/>
        </w:rPr>
      </w:pPr>
    </w:p>
    <w:p w14:paraId="1BF4D5A5" w14:textId="77777777" w:rsidR="00A10F54" w:rsidRDefault="00A10F54" w:rsidP="003269B2">
      <w:pPr>
        <w:jc w:val="both"/>
        <w:rPr>
          <w:rFonts w:ascii="Verdana" w:hAnsi="Verdana" w:cs="Times New Roman"/>
          <w:b/>
          <w:lang w:val="fr-FR"/>
        </w:rPr>
      </w:pPr>
    </w:p>
    <w:p w14:paraId="245E9AB5" w14:textId="77777777" w:rsidR="00A10F54" w:rsidRDefault="00A10F54" w:rsidP="003269B2">
      <w:pPr>
        <w:jc w:val="both"/>
        <w:rPr>
          <w:rFonts w:ascii="Verdana" w:hAnsi="Verdana" w:cs="Times New Roman"/>
          <w:b/>
          <w:lang w:val="fr-FR"/>
        </w:rPr>
      </w:pPr>
    </w:p>
    <w:p w14:paraId="1DC1B4DC" w14:textId="77777777" w:rsidR="00A10F54" w:rsidRPr="00016728" w:rsidRDefault="00A10F54" w:rsidP="00F41674">
      <w:pPr>
        <w:spacing w:before="120" w:after="120"/>
        <w:jc w:val="both"/>
        <w:rPr>
          <w:rFonts w:ascii="Verdana" w:hAnsi="Verdana" w:cs="Times New Roman"/>
          <w:color w:val="1A1A1A"/>
          <w:sz w:val="22"/>
          <w:szCs w:val="22"/>
          <w:lang w:val="fr-FR"/>
        </w:rPr>
      </w:pPr>
    </w:p>
    <w:sectPr w:rsidR="00A10F54" w:rsidRPr="00016728" w:rsidSect="00A10F54">
      <w:footerReference w:type="even" r:id="rId15"/>
      <w:footerReference w:type="default" r:id="rId16"/>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617767" w14:textId="77777777" w:rsidR="00477813" w:rsidRDefault="00477813" w:rsidP="00743B5E">
      <w:r>
        <w:separator/>
      </w:r>
    </w:p>
  </w:endnote>
  <w:endnote w:type="continuationSeparator" w:id="0">
    <w:p w14:paraId="358FCE6A" w14:textId="77777777" w:rsidR="00477813" w:rsidRDefault="00477813" w:rsidP="00743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Myriad Pro Semibold">
    <w:panose1 w:val="020B0603030403020204"/>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89540" w14:textId="77777777" w:rsidR="00477813" w:rsidRDefault="00477813" w:rsidP="00A10F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846738" w14:textId="77777777" w:rsidR="00477813" w:rsidRDefault="0047781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6EBA9" w14:textId="77777777" w:rsidR="00477813" w:rsidRDefault="00477813" w:rsidP="00A10F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36427">
      <w:rPr>
        <w:rStyle w:val="PageNumber"/>
        <w:noProof/>
      </w:rPr>
      <w:t>6</w:t>
    </w:r>
    <w:r>
      <w:rPr>
        <w:rStyle w:val="PageNumber"/>
      </w:rPr>
      <w:fldChar w:fldCharType="end"/>
    </w:r>
  </w:p>
  <w:p w14:paraId="5F600EDC" w14:textId="77777777" w:rsidR="00477813" w:rsidRDefault="0047781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2A45C" w14:textId="77777777" w:rsidR="00477813" w:rsidRDefault="00477813" w:rsidP="00743B5E">
      <w:r>
        <w:separator/>
      </w:r>
    </w:p>
  </w:footnote>
  <w:footnote w:type="continuationSeparator" w:id="0">
    <w:p w14:paraId="67B89532" w14:textId="77777777" w:rsidR="00477813" w:rsidRDefault="00477813" w:rsidP="00743B5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130557"/>
    <w:multiLevelType w:val="hybridMultilevel"/>
    <w:tmpl w:val="5E4608D8"/>
    <w:lvl w:ilvl="0" w:tplc="7EC0227C">
      <w:start w:val="11"/>
      <w:numFmt w:val="bullet"/>
      <w:lvlText w:val="-"/>
      <w:lvlJc w:val="left"/>
      <w:pPr>
        <w:ind w:left="720" w:hanging="360"/>
      </w:pPr>
      <w:rPr>
        <w:rFonts w:ascii="Times New Roman" w:eastAsiaTheme="minorEastAsia" w:hAnsi="Times New Roman" w:cs="Times New Roman"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69241AA"/>
    <w:multiLevelType w:val="hybridMultilevel"/>
    <w:tmpl w:val="B37AE1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4FA"/>
    <w:rsid w:val="00016728"/>
    <w:rsid w:val="00034C6C"/>
    <w:rsid w:val="000741C1"/>
    <w:rsid w:val="000D1894"/>
    <w:rsid w:val="001325B2"/>
    <w:rsid w:val="00145FDE"/>
    <w:rsid w:val="001C61B1"/>
    <w:rsid w:val="001D125A"/>
    <w:rsid w:val="002023F6"/>
    <w:rsid w:val="00222534"/>
    <w:rsid w:val="00225D44"/>
    <w:rsid w:val="002658DE"/>
    <w:rsid w:val="00266F7F"/>
    <w:rsid w:val="002C49CA"/>
    <w:rsid w:val="002F7A87"/>
    <w:rsid w:val="00304C06"/>
    <w:rsid w:val="00317436"/>
    <w:rsid w:val="003269B2"/>
    <w:rsid w:val="003835E7"/>
    <w:rsid w:val="003B4699"/>
    <w:rsid w:val="003E56D1"/>
    <w:rsid w:val="004074FA"/>
    <w:rsid w:val="0044492B"/>
    <w:rsid w:val="00477813"/>
    <w:rsid w:val="004D19AD"/>
    <w:rsid w:val="004D4448"/>
    <w:rsid w:val="00542D3E"/>
    <w:rsid w:val="005A184B"/>
    <w:rsid w:val="005A2CAC"/>
    <w:rsid w:val="005B6B87"/>
    <w:rsid w:val="005F6387"/>
    <w:rsid w:val="00615B9A"/>
    <w:rsid w:val="00636427"/>
    <w:rsid w:val="00660A14"/>
    <w:rsid w:val="006D4B4D"/>
    <w:rsid w:val="006D6BC0"/>
    <w:rsid w:val="006E7BAE"/>
    <w:rsid w:val="0071278D"/>
    <w:rsid w:val="00743B5E"/>
    <w:rsid w:val="00793A78"/>
    <w:rsid w:val="007A5D09"/>
    <w:rsid w:val="007E0EE4"/>
    <w:rsid w:val="0086060D"/>
    <w:rsid w:val="00861CFA"/>
    <w:rsid w:val="00863B97"/>
    <w:rsid w:val="008A058F"/>
    <w:rsid w:val="008A4EAB"/>
    <w:rsid w:val="008B7C28"/>
    <w:rsid w:val="008C014E"/>
    <w:rsid w:val="008C0587"/>
    <w:rsid w:val="008C2111"/>
    <w:rsid w:val="008D3409"/>
    <w:rsid w:val="008E4755"/>
    <w:rsid w:val="009654DA"/>
    <w:rsid w:val="009950D3"/>
    <w:rsid w:val="009D67E2"/>
    <w:rsid w:val="00A10F54"/>
    <w:rsid w:val="00A12D72"/>
    <w:rsid w:val="00A24E16"/>
    <w:rsid w:val="00A470EB"/>
    <w:rsid w:val="00A5574D"/>
    <w:rsid w:val="00A71F80"/>
    <w:rsid w:val="00A72D9C"/>
    <w:rsid w:val="00B45810"/>
    <w:rsid w:val="00B57FA1"/>
    <w:rsid w:val="00B91FBE"/>
    <w:rsid w:val="00BA5794"/>
    <w:rsid w:val="00BB4974"/>
    <w:rsid w:val="00BC206A"/>
    <w:rsid w:val="00BE4C93"/>
    <w:rsid w:val="00BF116D"/>
    <w:rsid w:val="00C1702A"/>
    <w:rsid w:val="00C21D44"/>
    <w:rsid w:val="00C31E2A"/>
    <w:rsid w:val="00C522E3"/>
    <w:rsid w:val="00C66483"/>
    <w:rsid w:val="00C76A1F"/>
    <w:rsid w:val="00C878FE"/>
    <w:rsid w:val="00CA00C7"/>
    <w:rsid w:val="00CA749A"/>
    <w:rsid w:val="00CC3896"/>
    <w:rsid w:val="00D033B5"/>
    <w:rsid w:val="00D30822"/>
    <w:rsid w:val="00D412DA"/>
    <w:rsid w:val="00D55C5D"/>
    <w:rsid w:val="00D617B7"/>
    <w:rsid w:val="00D61B8C"/>
    <w:rsid w:val="00D8348B"/>
    <w:rsid w:val="00DB5964"/>
    <w:rsid w:val="00DF06E0"/>
    <w:rsid w:val="00E55DCC"/>
    <w:rsid w:val="00E86DB3"/>
    <w:rsid w:val="00EC0800"/>
    <w:rsid w:val="00ED46D4"/>
    <w:rsid w:val="00EF678F"/>
    <w:rsid w:val="00F0739B"/>
    <w:rsid w:val="00F41674"/>
    <w:rsid w:val="00F52C20"/>
    <w:rsid w:val="00FD478A"/>
    <w:rsid w:val="00FE092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BF38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8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184B"/>
    <w:rPr>
      <w:rFonts w:ascii="Lucida Grande" w:hAnsi="Lucida Grande" w:cs="Lucida Grande"/>
      <w:sz w:val="18"/>
      <w:szCs w:val="18"/>
    </w:rPr>
  </w:style>
  <w:style w:type="paragraph" w:styleId="ListParagraph">
    <w:name w:val="List Paragraph"/>
    <w:basedOn w:val="Normal"/>
    <w:uiPriority w:val="34"/>
    <w:qFormat/>
    <w:rsid w:val="008A058F"/>
    <w:pPr>
      <w:ind w:left="720"/>
      <w:contextualSpacing/>
    </w:pPr>
  </w:style>
  <w:style w:type="paragraph" w:styleId="Header">
    <w:name w:val="header"/>
    <w:basedOn w:val="Normal"/>
    <w:link w:val="HeaderChar"/>
    <w:uiPriority w:val="99"/>
    <w:unhideWhenUsed/>
    <w:rsid w:val="00743B5E"/>
    <w:pPr>
      <w:tabs>
        <w:tab w:val="center" w:pos="4153"/>
        <w:tab w:val="right" w:pos="8306"/>
      </w:tabs>
    </w:pPr>
  </w:style>
  <w:style w:type="character" w:customStyle="1" w:styleId="HeaderChar">
    <w:name w:val="Header Char"/>
    <w:basedOn w:val="DefaultParagraphFont"/>
    <w:link w:val="Header"/>
    <w:uiPriority w:val="99"/>
    <w:rsid w:val="00743B5E"/>
  </w:style>
  <w:style w:type="paragraph" w:styleId="Footer">
    <w:name w:val="footer"/>
    <w:basedOn w:val="Normal"/>
    <w:link w:val="FooterChar"/>
    <w:uiPriority w:val="99"/>
    <w:unhideWhenUsed/>
    <w:rsid w:val="00743B5E"/>
    <w:pPr>
      <w:tabs>
        <w:tab w:val="center" w:pos="4153"/>
        <w:tab w:val="right" w:pos="8306"/>
      </w:tabs>
    </w:pPr>
  </w:style>
  <w:style w:type="character" w:customStyle="1" w:styleId="FooterChar">
    <w:name w:val="Footer Char"/>
    <w:basedOn w:val="DefaultParagraphFont"/>
    <w:link w:val="Footer"/>
    <w:uiPriority w:val="99"/>
    <w:rsid w:val="00743B5E"/>
  </w:style>
  <w:style w:type="paragraph" w:styleId="BodyText">
    <w:name w:val="Body Text"/>
    <w:basedOn w:val="Normal"/>
    <w:link w:val="BodyTextChar"/>
    <w:semiHidden/>
    <w:rsid w:val="00A24E16"/>
    <w:pPr>
      <w:jc w:val="both"/>
    </w:pPr>
    <w:rPr>
      <w:rFonts w:ascii="Calibri" w:eastAsia="Times New Roman" w:hAnsi="Calibri" w:cs="Times New Roman"/>
      <w:sz w:val="22"/>
      <w:szCs w:val="20"/>
      <w:lang w:val="fr-FR"/>
    </w:rPr>
  </w:style>
  <w:style w:type="character" w:customStyle="1" w:styleId="BodyTextChar">
    <w:name w:val="Body Text Char"/>
    <w:basedOn w:val="DefaultParagraphFont"/>
    <w:link w:val="BodyText"/>
    <w:semiHidden/>
    <w:rsid w:val="00A24E16"/>
    <w:rPr>
      <w:rFonts w:ascii="Calibri" w:eastAsia="Times New Roman" w:hAnsi="Calibri" w:cs="Times New Roman"/>
      <w:sz w:val="22"/>
      <w:szCs w:val="20"/>
      <w:lang w:val="fr-FR"/>
    </w:rPr>
  </w:style>
  <w:style w:type="paragraph" w:styleId="BodyTextIndent">
    <w:name w:val="Body Text Indent"/>
    <w:basedOn w:val="Normal"/>
    <w:link w:val="BodyTextIndentChar"/>
    <w:semiHidden/>
    <w:rsid w:val="00A24E16"/>
    <w:pPr>
      <w:ind w:firstLine="567"/>
      <w:jc w:val="both"/>
    </w:pPr>
    <w:rPr>
      <w:rFonts w:ascii="Calibri" w:eastAsia="Times New Roman" w:hAnsi="Calibri" w:cs="Times New Roman"/>
      <w:sz w:val="22"/>
      <w:szCs w:val="20"/>
      <w:lang w:val="fr-FR"/>
    </w:rPr>
  </w:style>
  <w:style w:type="character" w:customStyle="1" w:styleId="BodyTextIndentChar">
    <w:name w:val="Body Text Indent Char"/>
    <w:basedOn w:val="DefaultParagraphFont"/>
    <w:link w:val="BodyTextIndent"/>
    <w:semiHidden/>
    <w:rsid w:val="00A24E16"/>
    <w:rPr>
      <w:rFonts w:ascii="Calibri" w:eastAsia="Times New Roman" w:hAnsi="Calibri" w:cs="Times New Roman"/>
      <w:sz w:val="22"/>
      <w:szCs w:val="20"/>
      <w:lang w:val="fr-FR"/>
    </w:rPr>
  </w:style>
  <w:style w:type="paragraph" w:styleId="BodyTextIndent2">
    <w:name w:val="Body Text Indent 2"/>
    <w:basedOn w:val="Normal"/>
    <w:link w:val="BodyTextIndent2Char"/>
    <w:semiHidden/>
    <w:rsid w:val="00A24E16"/>
    <w:pPr>
      <w:ind w:firstLine="709"/>
      <w:jc w:val="both"/>
    </w:pPr>
    <w:rPr>
      <w:rFonts w:ascii="Calibri" w:eastAsia="Times New Roman" w:hAnsi="Calibri" w:cs="Times New Roman"/>
      <w:sz w:val="22"/>
      <w:szCs w:val="20"/>
      <w:lang w:val="fr-FR"/>
    </w:rPr>
  </w:style>
  <w:style w:type="character" w:customStyle="1" w:styleId="BodyTextIndent2Char">
    <w:name w:val="Body Text Indent 2 Char"/>
    <w:basedOn w:val="DefaultParagraphFont"/>
    <w:link w:val="BodyTextIndent2"/>
    <w:semiHidden/>
    <w:rsid w:val="00A24E16"/>
    <w:rPr>
      <w:rFonts w:ascii="Calibri" w:eastAsia="Times New Roman" w:hAnsi="Calibri" w:cs="Times New Roman"/>
      <w:sz w:val="22"/>
      <w:szCs w:val="20"/>
      <w:lang w:val="fr-FR"/>
    </w:rPr>
  </w:style>
  <w:style w:type="paragraph" w:styleId="BodyTextIndent3">
    <w:name w:val="Body Text Indent 3"/>
    <w:basedOn w:val="Normal"/>
    <w:link w:val="BodyTextIndent3Char"/>
    <w:semiHidden/>
    <w:rsid w:val="00A24E16"/>
    <w:pPr>
      <w:ind w:firstLine="851"/>
      <w:jc w:val="both"/>
    </w:pPr>
    <w:rPr>
      <w:rFonts w:ascii="Calibri" w:eastAsia="Times New Roman" w:hAnsi="Calibri" w:cs="Times New Roman"/>
      <w:sz w:val="22"/>
      <w:szCs w:val="20"/>
      <w:lang w:val="fr-FR"/>
    </w:rPr>
  </w:style>
  <w:style w:type="character" w:customStyle="1" w:styleId="BodyTextIndent3Char">
    <w:name w:val="Body Text Indent 3 Char"/>
    <w:basedOn w:val="DefaultParagraphFont"/>
    <w:link w:val="BodyTextIndent3"/>
    <w:semiHidden/>
    <w:rsid w:val="00A24E16"/>
    <w:rPr>
      <w:rFonts w:ascii="Calibri" w:eastAsia="Times New Roman" w:hAnsi="Calibri" w:cs="Times New Roman"/>
      <w:sz w:val="22"/>
      <w:szCs w:val="20"/>
      <w:lang w:val="fr-FR"/>
    </w:rPr>
  </w:style>
  <w:style w:type="character" w:styleId="PageNumber">
    <w:name w:val="page number"/>
    <w:basedOn w:val="DefaultParagraphFont"/>
    <w:uiPriority w:val="99"/>
    <w:semiHidden/>
    <w:unhideWhenUsed/>
    <w:rsid w:val="00A24E16"/>
  </w:style>
  <w:style w:type="character" w:styleId="CommentReference">
    <w:name w:val="annotation reference"/>
    <w:basedOn w:val="DefaultParagraphFont"/>
    <w:uiPriority w:val="99"/>
    <w:semiHidden/>
    <w:unhideWhenUsed/>
    <w:rsid w:val="00A24E16"/>
    <w:rPr>
      <w:sz w:val="18"/>
      <w:szCs w:val="18"/>
    </w:rPr>
  </w:style>
  <w:style w:type="paragraph" w:styleId="CommentText">
    <w:name w:val="annotation text"/>
    <w:basedOn w:val="Normal"/>
    <w:link w:val="CommentTextChar"/>
    <w:uiPriority w:val="99"/>
    <w:semiHidden/>
    <w:unhideWhenUsed/>
    <w:rsid w:val="00A24E16"/>
    <w:rPr>
      <w:rFonts w:ascii="Times New Roman" w:hAnsi="Times New Roman" w:cs="Times New Roman"/>
      <w:lang w:val="fr-FR"/>
    </w:rPr>
  </w:style>
  <w:style w:type="character" w:customStyle="1" w:styleId="CommentTextChar">
    <w:name w:val="Comment Text Char"/>
    <w:basedOn w:val="DefaultParagraphFont"/>
    <w:link w:val="CommentText"/>
    <w:uiPriority w:val="99"/>
    <w:semiHidden/>
    <w:rsid w:val="00A24E16"/>
    <w:rPr>
      <w:rFonts w:ascii="Times New Roman" w:hAnsi="Times New Roman" w:cs="Times New Roman"/>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8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184B"/>
    <w:rPr>
      <w:rFonts w:ascii="Lucida Grande" w:hAnsi="Lucida Grande" w:cs="Lucida Grande"/>
      <w:sz w:val="18"/>
      <w:szCs w:val="18"/>
    </w:rPr>
  </w:style>
  <w:style w:type="paragraph" w:styleId="ListParagraph">
    <w:name w:val="List Paragraph"/>
    <w:basedOn w:val="Normal"/>
    <w:uiPriority w:val="34"/>
    <w:qFormat/>
    <w:rsid w:val="008A058F"/>
    <w:pPr>
      <w:ind w:left="720"/>
      <w:contextualSpacing/>
    </w:pPr>
  </w:style>
  <w:style w:type="paragraph" w:styleId="Header">
    <w:name w:val="header"/>
    <w:basedOn w:val="Normal"/>
    <w:link w:val="HeaderChar"/>
    <w:uiPriority w:val="99"/>
    <w:unhideWhenUsed/>
    <w:rsid w:val="00743B5E"/>
    <w:pPr>
      <w:tabs>
        <w:tab w:val="center" w:pos="4153"/>
        <w:tab w:val="right" w:pos="8306"/>
      </w:tabs>
    </w:pPr>
  </w:style>
  <w:style w:type="character" w:customStyle="1" w:styleId="HeaderChar">
    <w:name w:val="Header Char"/>
    <w:basedOn w:val="DefaultParagraphFont"/>
    <w:link w:val="Header"/>
    <w:uiPriority w:val="99"/>
    <w:rsid w:val="00743B5E"/>
  </w:style>
  <w:style w:type="paragraph" w:styleId="Footer">
    <w:name w:val="footer"/>
    <w:basedOn w:val="Normal"/>
    <w:link w:val="FooterChar"/>
    <w:uiPriority w:val="99"/>
    <w:unhideWhenUsed/>
    <w:rsid w:val="00743B5E"/>
    <w:pPr>
      <w:tabs>
        <w:tab w:val="center" w:pos="4153"/>
        <w:tab w:val="right" w:pos="8306"/>
      </w:tabs>
    </w:pPr>
  </w:style>
  <w:style w:type="character" w:customStyle="1" w:styleId="FooterChar">
    <w:name w:val="Footer Char"/>
    <w:basedOn w:val="DefaultParagraphFont"/>
    <w:link w:val="Footer"/>
    <w:uiPriority w:val="99"/>
    <w:rsid w:val="00743B5E"/>
  </w:style>
  <w:style w:type="paragraph" w:styleId="BodyText">
    <w:name w:val="Body Text"/>
    <w:basedOn w:val="Normal"/>
    <w:link w:val="BodyTextChar"/>
    <w:semiHidden/>
    <w:rsid w:val="00A24E16"/>
    <w:pPr>
      <w:jc w:val="both"/>
    </w:pPr>
    <w:rPr>
      <w:rFonts w:ascii="Calibri" w:eastAsia="Times New Roman" w:hAnsi="Calibri" w:cs="Times New Roman"/>
      <w:sz w:val="22"/>
      <w:szCs w:val="20"/>
      <w:lang w:val="fr-FR"/>
    </w:rPr>
  </w:style>
  <w:style w:type="character" w:customStyle="1" w:styleId="BodyTextChar">
    <w:name w:val="Body Text Char"/>
    <w:basedOn w:val="DefaultParagraphFont"/>
    <w:link w:val="BodyText"/>
    <w:semiHidden/>
    <w:rsid w:val="00A24E16"/>
    <w:rPr>
      <w:rFonts w:ascii="Calibri" w:eastAsia="Times New Roman" w:hAnsi="Calibri" w:cs="Times New Roman"/>
      <w:sz w:val="22"/>
      <w:szCs w:val="20"/>
      <w:lang w:val="fr-FR"/>
    </w:rPr>
  </w:style>
  <w:style w:type="paragraph" w:styleId="BodyTextIndent">
    <w:name w:val="Body Text Indent"/>
    <w:basedOn w:val="Normal"/>
    <w:link w:val="BodyTextIndentChar"/>
    <w:semiHidden/>
    <w:rsid w:val="00A24E16"/>
    <w:pPr>
      <w:ind w:firstLine="567"/>
      <w:jc w:val="both"/>
    </w:pPr>
    <w:rPr>
      <w:rFonts w:ascii="Calibri" w:eastAsia="Times New Roman" w:hAnsi="Calibri" w:cs="Times New Roman"/>
      <w:sz w:val="22"/>
      <w:szCs w:val="20"/>
      <w:lang w:val="fr-FR"/>
    </w:rPr>
  </w:style>
  <w:style w:type="character" w:customStyle="1" w:styleId="BodyTextIndentChar">
    <w:name w:val="Body Text Indent Char"/>
    <w:basedOn w:val="DefaultParagraphFont"/>
    <w:link w:val="BodyTextIndent"/>
    <w:semiHidden/>
    <w:rsid w:val="00A24E16"/>
    <w:rPr>
      <w:rFonts w:ascii="Calibri" w:eastAsia="Times New Roman" w:hAnsi="Calibri" w:cs="Times New Roman"/>
      <w:sz w:val="22"/>
      <w:szCs w:val="20"/>
      <w:lang w:val="fr-FR"/>
    </w:rPr>
  </w:style>
  <w:style w:type="paragraph" w:styleId="BodyTextIndent2">
    <w:name w:val="Body Text Indent 2"/>
    <w:basedOn w:val="Normal"/>
    <w:link w:val="BodyTextIndent2Char"/>
    <w:semiHidden/>
    <w:rsid w:val="00A24E16"/>
    <w:pPr>
      <w:ind w:firstLine="709"/>
      <w:jc w:val="both"/>
    </w:pPr>
    <w:rPr>
      <w:rFonts w:ascii="Calibri" w:eastAsia="Times New Roman" w:hAnsi="Calibri" w:cs="Times New Roman"/>
      <w:sz w:val="22"/>
      <w:szCs w:val="20"/>
      <w:lang w:val="fr-FR"/>
    </w:rPr>
  </w:style>
  <w:style w:type="character" w:customStyle="1" w:styleId="BodyTextIndent2Char">
    <w:name w:val="Body Text Indent 2 Char"/>
    <w:basedOn w:val="DefaultParagraphFont"/>
    <w:link w:val="BodyTextIndent2"/>
    <w:semiHidden/>
    <w:rsid w:val="00A24E16"/>
    <w:rPr>
      <w:rFonts w:ascii="Calibri" w:eastAsia="Times New Roman" w:hAnsi="Calibri" w:cs="Times New Roman"/>
      <w:sz w:val="22"/>
      <w:szCs w:val="20"/>
      <w:lang w:val="fr-FR"/>
    </w:rPr>
  </w:style>
  <w:style w:type="paragraph" w:styleId="BodyTextIndent3">
    <w:name w:val="Body Text Indent 3"/>
    <w:basedOn w:val="Normal"/>
    <w:link w:val="BodyTextIndent3Char"/>
    <w:semiHidden/>
    <w:rsid w:val="00A24E16"/>
    <w:pPr>
      <w:ind w:firstLine="851"/>
      <w:jc w:val="both"/>
    </w:pPr>
    <w:rPr>
      <w:rFonts w:ascii="Calibri" w:eastAsia="Times New Roman" w:hAnsi="Calibri" w:cs="Times New Roman"/>
      <w:sz w:val="22"/>
      <w:szCs w:val="20"/>
      <w:lang w:val="fr-FR"/>
    </w:rPr>
  </w:style>
  <w:style w:type="character" w:customStyle="1" w:styleId="BodyTextIndent3Char">
    <w:name w:val="Body Text Indent 3 Char"/>
    <w:basedOn w:val="DefaultParagraphFont"/>
    <w:link w:val="BodyTextIndent3"/>
    <w:semiHidden/>
    <w:rsid w:val="00A24E16"/>
    <w:rPr>
      <w:rFonts w:ascii="Calibri" w:eastAsia="Times New Roman" w:hAnsi="Calibri" w:cs="Times New Roman"/>
      <w:sz w:val="22"/>
      <w:szCs w:val="20"/>
      <w:lang w:val="fr-FR"/>
    </w:rPr>
  </w:style>
  <w:style w:type="character" w:styleId="PageNumber">
    <w:name w:val="page number"/>
    <w:basedOn w:val="DefaultParagraphFont"/>
    <w:uiPriority w:val="99"/>
    <w:semiHidden/>
    <w:unhideWhenUsed/>
    <w:rsid w:val="00A24E16"/>
  </w:style>
  <w:style w:type="character" w:styleId="CommentReference">
    <w:name w:val="annotation reference"/>
    <w:basedOn w:val="DefaultParagraphFont"/>
    <w:uiPriority w:val="99"/>
    <w:semiHidden/>
    <w:unhideWhenUsed/>
    <w:rsid w:val="00A24E16"/>
    <w:rPr>
      <w:sz w:val="18"/>
      <w:szCs w:val="18"/>
    </w:rPr>
  </w:style>
  <w:style w:type="paragraph" w:styleId="CommentText">
    <w:name w:val="annotation text"/>
    <w:basedOn w:val="Normal"/>
    <w:link w:val="CommentTextChar"/>
    <w:uiPriority w:val="99"/>
    <w:semiHidden/>
    <w:unhideWhenUsed/>
    <w:rsid w:val="00A24E16"/>
    <w:rPr>
      <w:rFonts w:ascii="Times New Roman" w:hAnsi="Times New Roman" w:cs="Times New Roman"/>
      <w:lang w:val="fr-FR"/>
    </w:rPr>
  </w:style>
  <w:style w:type="character" w:customStyle="1" w:styleId="CommentTextChar">
    <w:name w:val="Comment Text Char"/>
    <w:basedOn w:val="DefaultParagraphFont"/>
    <w:link w:val="CommentText"/>
    <w:uiPriority w:val="99"/>
    <w:semiHidden/>
    <w:rsid w:val="00A24E16"/>
    <w:rPr>
      <w:rFonts w:ascii="Times New Roman" w:hAnsi="Times New Roman"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3.emf"/><Relationship Id="rId13" Type="http://schemas.openxmlformats.org/officeDocument/2006/relationships/image" Target="media/image4.jpg"/><Relationship Id="rId14" Type="http://schemas.openxmlformats.org/officeDocument/2006/relationships/image" Target="media/image5.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3CD81-1723-AB45-9D32-B5151B77B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16</Pages>
  <Words>5946</Words>
  <Characters>33898</Characters>
  <Application>Microsoft Macintosh Word</Application>
  <DocSecurity>0</DocSecurity>
  <Lines>282</Lines>
  <Paragraphs>79</Paragraphs>
  <ScaleCrop>false</ScaleCrop>
  <Company/>
  <LinksUpToDate>false</LinksUpToDate>
  <CharactersWithSpaces>39765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Campos</dc:creator>
  <cp:keywords/>
  <dc:description/>
  <cp:lastModifiedBy>g j</cp:lastModifiedBy>
  <cp:revision>37</cp:revision>
  <cp:lastPrinted>2014-12-01T14:01:00Z</cp:lastPrinted>
  <dcterms:created xsi:type="dcterms:W3CDTF">2014-11-23T00:56:00Z</dcterms:created>
  <dcterms:modified xsi:type="dcterms:W3CDTF">2014-12-01T15:58:00Z</dcterms:modified>
</cp:coreProperties>
</file>